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85B06" w14:textId="77777777" w:rsidR="00DE6C5F" w:rsidRPr="00E87B4F" w:rsidRDefault="00000000">
      <w:pPr>
        <w:pStyle w:val="a7"/>
        <w:widowControl/>
        <w:spacing w:beforeAutospacing="0" w:afterAutospacing="0" w:line="480" w:lineRule="auto"/>
        <w:jc w:val="center"/>
        <w:rPr>
          <w:rFonts w:ascii="宋体" w:eastAsia="宋体" w:hAnsi="宋体" w:cs="Microsoft YaHei UI"/>
          <w:b/>
          <w:bCs/>
          <w:spacing w:val="5"/>
          <w:sz w:val="40"/>
          <w:szCs w:val="40"/>
          <w:shd w:val="clear" w:color="auto" w:fill="FFFFFF"/>
        </w:rPr>
      </w:pPr>
      <w:r w:rsidRPr="00E87B4F">
        <w:rPr>
          <w:rFonts w:ascii="宋体" w:eastAsia="宋体" w:hAnsi="宋体" w:cs="Microsoft YaHei UI" w:hint="eastAsia"/>
          <w:b/>
          <w:bCs/>
          <w:spacing w:val="5"/>
          <w:sz w:val="40"/>
          <w:szCs w:val="40"/>
          <w:shd w:val="clear" w:color="auto" w:fill="FFFFFF"/>
        </w:rPr>
        <w:t>密歇根大学安娜堡分校学期学分交流项目</w:t>
      </w:r>
    </w:p>
    <w:p w14:paraId="1EA735CB" w14:textId="77777777" w:rsidR="006B34FA" w:rsidRPr="00E94F48" w:rsidRDefault="006B34FA" w:rsidP="00E94F48">
      <w:pPr>
        <w:pStyle w:val="a7"/>
        <w:widowControl/>
        <w:spacing w:beforeAutospacing="0" w:afterAutospacing="0" w:line="320" w:lineRule="exact"/>
        <w:jc w:val="both"/>
        <w:rPr>
          <w:rFonts w:asciiTheme="minorEastAsia" w:hAnsiTheme="minorEastAsia" w:cstheme="minorEastAsia"/>
          <w:b/>
          <w:bCs/>
          <w:kern w:val="2"/>
          <w:sz w:val="21"/>
          <w:szCs w:val="21"/>
        </w:rPr>
      </w:pPr>
    </w:p>
    <w:p w14:paraId="10F8D9F6" w14:textId="6840F295" w:rsidR="00DE6C5F" w:rsidRPr="0080299D" w:rsidRDefault="00000000" w:rsidP="0080299D">
      <w:pPr>
        <w:pStyle w:val="a7"/>
        <w:widowControl/>
        <w:spacing w:beforeAutospacing="0" w:afterAutospacing="0" w:line="360" w:lineRule="auto"/>
        <w:jc w:val="both"/>
        <w:rPr>
          <w:rFonts w:ascii="宋体" w:eastAsia="宋体" w:hAnsi="宋体" w:cstheme="minorEastAsia"/>
          <w:b/>
          <w:bCs/>
          <w:kern w:val="2"/>
          <w:sz w:val="21"/>
          <w:szCs w:val="21"/>
        </w:rPr>
      </w:pPr>
      <w:r w:rsidRPr="0080299D">
        <w:rPr>
          <w:rFonts w:ascii="宋体" w:eastAsia="宋体" w:hAnsi="宋体" w:cstheme="minorEastAsia" w:hint="eastAsia"/>
          <w:b/>
          <w:bCs/>
          <w:kern w:val="2"/>
          <w:sz w:val="21"/>
          <w:szCs w:val="21"/>
        </w:rPr>
        <w:t>一、项目概况</w:t>
      </w:r>
    </w:p>
    <w:p w14:paraId="4FA58520" w14:textId="3ED6867D" w:rsidR="00E54EDE" w:rsidRPr="00E87B4F" w:rsidRDefault="00000000" w:rsidP="00E87B4F">
      <w:pPr>
        <w:spacing w:line="360" w:lineRule="auto"/>
        <w:ind w:firstLineChars="200" w:firstLine="420"/>
        <w:rPr>
          <w:rFonts w:ascii="宋体" w:eastAsia="宋体" w:hAnsi="宋体" w:cs="Noto Sans"/>
          <w:szCs w:val="21"/>
        </w:rPr>
      </w:pPr>
      <w:r w:rsidRPr="0080299D">
        <w:rPr>
          <w:rFonts w:ascii="宋体" w:eastAsia="宋体" w:hAnsi="宋体" w:cs="Noto Sans" w:hint="eastAsia"/>
          <w:color w:val="000000" w:themeColor="text1"/>
          <w:szCs w:val="21"/>
        </w:rPr>
        <w:t>密歇根大学安娜堡分校学期学分交流项目为学生提供了在密歇根大学安娜堡分校进行一个学期或一个学年的交流学习机会。学生全浸入式融入学校的学习和生活，在项目结束时</w:t>
      </w:r>
      <w:r w:rsidR="00E00591" w:rsidRPr="0080299D">
        <w:rPr>
          <w:rFonts w:ascii="宋体" w:eastAsia="宋体" w:hAnsi="宋体" w:cs="Noto Sans" w:hint="eastAsia"/>
          <w:color w:val="000000" w:themeColor="text1"/>
          <w:szCs w:val="21"/>
        </w:rPr>
        <w:t>可</w:t>
      </w:r>
      <w:r w:rsidRPr="0080299D">
        <w:rPr>
          <w:rFonts w:ascii="宋体" w:eastAsia="宋体" w:hAnsi="宋体" w:cs="Noto Sans" w:hint="eastAsia"/>
          <w:color w:val="000000" w:themeColor="text1"/>
          <w:szCs w:val="21"/>
        </w:rPr>
        <w:t>获得</w:t>
      </w:r>
      <w:proofErr w:type="spellStart"/>
      <w:r w:rsidRPr="0080299D">
        <w:rPr>
          <w:rFonts w:ascii="宋体" w:eastAsia="宋体" w:hAnsi="宋体" w:cs="Noto Sans"/>
          <w:color w:val="000000" w:themeColor="text1"/>
          <w:szCs w:val="21"/>
        </w:rPr>
        <w:t>UMich</w:t>
      </w:r>
      <w:proofErr w:type="spellEnd"/>
      <w:r w:rsidRPr="0080299D">
        <w:rPr>
          <w:rFonts w:ascii="宋体" w:eastAsia="宋体" w:hAnsi="宋体" w:cs="Noto Sans" w:hint="eastAsia"/>
          <w:color w:val="000000" w:themeColor="text1"/>
          <w:szCs w:val="21"/>
        </w:rPr>
        <w:t>的官方成绩单和学分。SAF作为密歇根大学安娜堡分校的官方合作伙伴，为学生提供全面完善的学生支持服务</w:t>
      </w:r>
      <w:r w:rsidRPr="0080299D">
        <w:rPr>
          <w:rFonts w:ascii="宋体" w:eastAsia="宋体" w:hAnsi="宋体" w:cs="Noto Sans" w:hint="eastAsia"/>
          <w:szCs w:val="21"/>
        </w:rPr>
        <w:t>。</w:t>
      </w:r>
    </w:p>
    <w:p w14:paraId="4BEC0CB5" w14:textId="77777777" w:rsidR="00DE6C5F" w:rsidRPr="0080299D" w:rsidRDefault="00000000" w:rsidP="0080299D">
      <w:pPr>
        <w:pStyle w:val="a7"/>
        <w:widowControl/>
        <w:spacing w:beforeAutospacing="0" w:afterAutospacing="0" w:line="360" w:lineRule="auto"/>
        <w:jc w:val="both"/>
        <w:rPr>
          <w:rFonts w:ascii="宋体" w:eastAsia="宋体" w:hAnsi="宋体" w:cstheme="minorEastAsia"/>
          <w:b/>
          <w:bCs/>
          <w:kern w:val="2"/>
          <w:sz w:val="21"/>
          <w:szCs w:val="21"/>
        </w:rPr>
      </w:pPr>
      <w:r w:rsidRPr="0080299D">
        <w:rPr>
          <w:rFonts w:ascii="宋体" w:eastAsia="宋体" w:hAnsi="宋体" w:cstheme="minorEastAsia" w:hint="eastAsia"/>
          <w:b/>
          <w:bCs/>
          <w:kern w:val="2"/>
          <w:sz w:val="21"/>
          <w:szCs w:val="21"/>
        </w:rPr>
        <w:t>二、大学介绍</w:t>
      </w:r>
    </w:p>
    <w:p w14:paraId="39B05631" w14:textId="77777777" w:rsidR="00DE6C5F" w:rsidRPr="0080299D" w:rsidRDefault="00000000" w:rsidP="00D66A55">
      <w:pPr>
        <w:pStyle w:val="aa"/>
        <w:numPr>
          <w:ilvl w:val="0"/>
          <w:numId w:val="9"/>
        </w:numPr>
        <w:spacing w:line="360" w:lineRule="auto"/>
        <w:ind w:leftChars="200" w:left="860" w:firstLineChars="0"/>
        <w:rPr>
          <w:rFonts w:ascii="宋体" w:eastAsia="宋体" w:hAnsi="宋体" w:cs="Noto Sans"/>
          <w:b/>
          <w:bCs/>
          <w:szCs w:val="21"/>
        </w:rPr>
      </w:pPr>
      <w:r w:rsidRPr="0080299D">
        <w:rPr>
          <w:rFonts w:ascii="宋体" w:eastAsia="宋体" w:hAnsi="宋体" w:cstheme="minorEastAsia" w:hint="eastAsia"/>
          <w:b/>
          <w:bCs/>
          <w:szCs w:val="21"/>
        </w:rPr>
        <w:t>学校简介</w:t>
      </w:r>
    </w:p>
    <w:p w14:paraId="3CE778DB" w14:textId="65713CA5" w:rsidR="00DE6C5F" w:rsidRPr="0080299D" w:rsidRDefault="00000000" w:rsidP="00D66A55">
      <w:pPr>
        <w:spacing w:line="360" w:lineRule="auto"/>
        <w:ind w:leftChars="400" w:left="840" w:firstLineChars="200" w:firstLine="392"/>
        <w:rPr>
          <w:rFonts w:ascii="宋体" w:eastAsia="宋体" w:hAnsi="宋体" w:cs="Noto Sans"/>
          <w:szCs w:val="21"/>
        </w:rPr>
      </w:pPr>
      <w:r w:rsidRPr="0080299D">
        <w:rPr>
          <w:rFonts w:ascii="宋体" w:eastAsia="宋体" w:hAnsi="宋体" w:hint="eastAsia"/>
          <w:spacing w:val="-7"/>
          <w:szCs w:val="21"/>
        </w:rPr>
        <w:t>密歇根大学安娜堡分校（U</w:t>
      </w:r>
      <w:r w:rsidRPr="0080299D">
        <w:rPr>
          <w:rFonts w:ascii="宋体" w:eastAsia="宋体" w:hAnsi="宋体"/>
          <w:spacing w:val="-7"/>
          <w:szCs w:val="21"/>
        </w:rPr>
        <w:t>niversity of Michigan, Ann Arbor</w:t>
      </w:r>
      <w:r w:rsidRPr="0080299D">
        <w:rPr>
          <w:rFonts w:ascii="宋体" w:eastAsia="宋体" w:hAnsi="宋体" w:hint="eastAsia"/>
          <w:spacing w:val="-7"/>
          <w:szCs w:val="21"/>
        </w:rPr>
        <w:t>，简称</w:t>
      </w:r>
      <w:proofErr w:type="spellStart"/>
      <w:r w:rsidRPr="0080299D">
        <w:rPr>
          <w:rFonts w:ascii="宋体" w:eastAsia="宋体" w:hAnsi="宋体" w:hint="eastAsia"/>
          <w:spacing w:val="-7"/>
          <w:szCs w:val="21"/>
        </w:rPr>
        <w:t>U</w:t>
      </w:r>
      <w:r w:rsidRPr="0080299D">
        <w:rPr>
          <w:rFonts w:ascii="宋体" w:eastAsia="宋体" w:hAnsi="宋体"/>
          <w:spacing w:val="-7"/>
          <w:szCs w:val="21"/>
        </w:rPr>
        <w:t>Mich</w:t>
      </w:r>
      <w:proofErr w:type="spellEnd"/>
      <w:r w:rsidRPr="0080299D">
        <w:rPr>
          <w:rFonts w:ascii="宋体" w:eastAsia="宋体" w:hAnsi="宋体" w:hint="eastAsia"/>
          <w:spacing w:val="-7"/>
          <w:szCs w:val="21"/>
        </w:rPr>
        <w:t>）始建于1</w:t>
      </w:r>
      <w:r w:rsidRPr="0080299D">
        <w:rPr>
          <w:rFonts w:ascii="宋体" w:eastAsia="宋体" w:hAnsi="宋体"/>
          <w:spacing w:val="-7"/>
          <w:szCs w:val="21"/>
        </w:rPr>
        <w:t>817</w:t>
      </w:r>
      <w:r w:rsidRPr="0080299D">
        <w:rPr>
          <w:rFonts w:ascii="宋体" w:eastAsia="宋体" w:hAnsi="宋体" w:hint="eastAsia"/>
          <w:spacing w:val="-7"/>
          <w:szCs w:val="21"/>
        </w:rPr>
        <w:t>年，是美国历史最悠久的大学之一，被誉为“公立常春藤”，同时也是美国大学联合会的1</w:t>
      </w:r>
      <w:r w:rsidRPr="0080299D">
        <w:rPr>
          <w:rFonts w:ascii="宋体" w:eastAsia="宋体" w:hAnsi="宋体"/>
          <w:spacing w:val="-7"/>
          <w:szCs w:val="21"/>
        </w:rPr>
        <w:t>4</w:t>
      </w:r>
      <w:r w:rsidRPr="0080299D">
        <w:rPr>
          <w:rFonts w:ascii="宋体" w:eastAsia="宋体" w:hAnsi="宋体" w:hint="eastAsia"/>
          <w:spacing w:val="-7"/>
          <w:szCs w:val="21"/>
        </w:rPr>
        <w:t>个发起者之一。其学术实力强劲，在世界范围内享有盛誉，在历年世界大学综合排名中均处于全球2</w:t>
      </w:r>
      <w:r w:rsidRPr="0080299D">
        <w:rPr>
          <w:rFonts w:ascii="宋体" w:eastAsia="宋体" w:hAnsi="宋体"/>
          <w:spacing w:val="-7"/>
          <w:szCs w:val="21"/>
        </w:rPr>
        <w:t>0</w:t>
      </w:r>
      <w:r w:rsidRPr="0080299D">
        <w:rPr>
          <w:rFonts w:ascii="宋体" w:eastAsia="宋体" w:hAnsi="宋体" w:hint="eastAsia"/>
          <w:spacing w:val="-7"/>
          <w:szCs w:val="21"/>
        </w:rPr>
        <w:t>位左右。学校以其在各学科领域的卓越成就在世界具有巨大影响力，有9</w:t>
      </w:r>
      <w:r w:rsidRPr="0080299D">
        <w:rPr>
          <w:rFonts w:ascii="宋体" w:eastAsia="宋体" w:hAnsi="宋体"/>
          <w:spacing w:val="-7"/>
          <w:szCs w:val="21"/>
        </w:rPr>
        <w:t>5</w:t>
      </w:r>
      <w:r w:rsidRPr="0080299D">
        <w:rPr>
          <w:rFonts w:ascii="宋体" w:eastAsia="宋体" w:hAnsi="宋体" w:hint="eastAsia"/>
          <w:spacing w:val="-7"/>
          <w:szCs w:val="21"/>
        </w:rPr>
        <w:t>个学科排名全美前十。学校培养了1位美国总统、</w:t>
      </w:r>
      <w:proofErr w:type="gramStart"/>
      <w:r w:rsidRPr="0080299D">
        <w:rPr>
          <w:rFonts w:ascii="宋体" w:eastAsia="宋体" w:hAnsi="宋体" w:hint="eastAsia"/>
          <w:spacing w:val="-7"/>
          <w:szCs w:val="21"/>
        </w:rPr>
        <w:t>2</w:t>
      </w:r>
      <w:r w:rsidRPr="0080299D">
        <w:rPr>
          <w:rFonts w:ascii="宋体" w:eastAsia="宋体" w:hAnsi="宋体"/>
          <w:spacing w:val="-7"/>
          <w:szCs w:val="21"/>
        </w:rPr>
        <w:t>6</w:t>
      </w:r>
      <w:r w:rsidRPr="0080299D">
        <w:rPr>
          <w:rFonts w:ascii="宋体" w:eastAsia="宋体" w:hAnsi="宋体" w:hint="eastAsia"/>
          <w:spacing w:val="-7"/>
          <w:szCs w:val="21"/>
        </w:rPr>
        <w:t>位诺奖得</w:t>
      </w:r>
      <w:proofErr w:type="gramEnd"/>
      <w:r w:rsidRPr="0080299D">
        <w:rPr>
          <w:rFonts w:ascii="宋体" w:eastAsia="宋体" w:hAnsi="宋体" w:hint="eastAsia"/>
          <w:spacing w:val="-7"/>
          <w:szCs w:val="21"/>
        </w:rPr>
        <w:t>住、1位菲尔兹奖得主、6位图灵奖得主、1</w:t>
      </w:r>
      <w:r w:rsidRPr="0080299D">
        <w:rPr>
          <w:rFonts w:ascii="宋体" w:eastAsia="宋体" w:hAnsi="宋体"/>
          <w:spacing w:val="-7"/>
          <w:szCs w:val="21"/>
        </w:rPr>
        <w:t>8</w:t>
      </w:r>
      <w:r w:rsidRPr="0080299D">
        <w:rPr>
          <w:rFonts w:ascii="宋体" w:eastAsia="宋体" w:hAnsi="宋体" w:hint="eastAsia"/>
          <w:spacing w:val="-7"/>
          <w:szCs w:val="21"/>
        </w:rPr>
        <w:t>位普利策奖得主、3</w:t>
      </w:r>
      <w:r w:rsidRPr="0080299D">
        <w:rPr>
          <w:rFonts w:ascii="宋体" w:eastAsia="宋体" w:hAnsi="宋体"/>
          <w:spacing w:val="-7"/>
          <w:szCs w:val="21"/>
        </w:rPr>
        <w:t>0</w:t>
      </w:r>
      <w:r w:rsidRPr="0080299D">
        <w:rPr>
          <w:rFonts w:ascii="宋体" w:eastAsia="宋体" w:hAnsi="宋体" w:hint="eastAsia"/>
          <w:spacing w:val="-7"/>
          <w:szCs w:val="21"/>
        </w:rPr>
        <w:t>多位大学校长以及不可计数的行业精英</w:t>
      </w:r>
      <w:r w:rsidRPr="0080299D">
        <w:rPr>
          <w:rFonts w:ascii="宋体" w:eastAsia="宋体" w:hAnsi="宋体" w:cs="Noto Sans" w:hint="eastAsia"/>
          <w:szCs w:val="21"/>
        </w:rPr>
        <w:t>。</w:t>
      </w:r>
    </w:p>
    <w:p w14:paraId="17144859" w14:textId="77777777" w:rsidR="00DE6C5F" w:rsidRPr="0080299D" w:rsidRDefault="00000000" w:rsidP="00D66A55">
      <w:pPr>
        <w:pStyle w:val="a7"/>
        <w:widowControl/>
        <w:numPr>
          <w:ilvl w:val="0"/>
          <w:numId w:val="12"/>
        </w:numPr>
        <w:spacing w:beforeAutospacing="0" w:afterAutospacing="0" w:line="360" w:lineRule="auto"/>
        <w:ind w:leftChars="200" w:left="860"/>
        <w:jc w:val="both"/>
        <w:rPr>
          <w:rFonts w:ascii="宋体" w:eastAsia="宋体" w:hAnsi="宋体" w:cstheme="minorEastAsia"/>
          <w:b/>
          <w:bCs/>
          <w:kern w:val="2"/>
          <w:sz w:val="21"/>
          <w:szCs w:val="21"/>
        </w:rPr>
      </w:pPr>
      <w:r w:rsidRPr="0080299D">
        <w:rPr>
          <w:rFonts w:ascii="宋体" w:eastAsia="宋体" w:hAnsi="宋体" w:cstheme="minorEastAsia" w:hint="eastAsia"/>
          <w:b/>
          <w:bCs/>
          <w:kern w:val="2"/>
          <w:sz w:val="21"/>
          <w:szCs w:val="21"/>
        </w:rPr>
        <w:t>综合排名</w:t>
      </w:r>
    </w:p>
    <w:p w14:paraId="11443D76" w14:textId="75FBA05E" w:rsidR="00DA568A" w:rsidRPr="0080299D" w:rsidRDefault="00DA568A" w:rsidP="00D66A55">
      <w:pPr>
        <w:pStyle w:val="a7"/>
        <w:widowControl/>
        <w:spacing w:beforeAutospacing="0" w:afterAutospacing="0" w:line="360" w:lineRule="auto"/>
        <w:ind w:leftChars="610" w:left="1281"/>
        <w:jc w:val="both"/>
        <w:rPr>
          <w:rFonts w:ascii="宋体" w:eastAsia="宋体" w:hAnsi="宋体" w:cs="Noto Sans"/>
          <w:sz w:val="21"/>
          <w:szCs w:val="21"/>
        </w:rPr>
      </w:pPr>
      <w:r w:rsidRPr="0080299D">
        <w:rPr>
          <w:rFonts w:ascii="宋体" w:eastAsia="宋体" w:hAnsi="宋体" w:cs="Noto Sans" w:hint="eastAsia"/>
          <w:sz w:val="21"/>
          <w:szCs w:val="21"/>
        </w:rPr>
        <w:t>2</w:t>
      </w:r>
      <w:r w:rsidRPr="0080299D">
        <w:rPr>
          <w:rFonts w:ascii="宋体" w:eastAsia="宋体" w:hAnsi="宋体" w:cs="Noto Sans"/>
          <w:sz w:val="21"/>
          <w:szCs w:val="21"/>
        </w:rPr>
        <w:t>022</w:t>
      </w:r>
      <w:r w:rsidRPr="0080299D">
        <w:rPr>
          <w:rFonts w:ascii="宋体" w:eastAsia="宋体" w:hAnsi="宋体" w:cs="Noto Sans" w:hint="eastAsia"/>
          <w:sz w:val="21"/>
          <w:szCs w:val="21"/>
        </w:rPr>
        <w:t>年QS世界大学排名：</w:t>
      </w:r>
      <w:r w:rsidRPr="0080299D">
        <w:rPr>
          <w:rFonts w:ascii="宋体" w:eastAsia="宋体" w:hAnsi="宋体" w:cs="Noto Sans"/>
          <w:sz w:val="21"/>
          <w:szCs w:val="21"/>
        </w:rPr>
        <w:t>23</w:t>
      </w:r>
    </w:p>
    <w:p w14:paraId="00282932" w14:textId="75107337" w:rsidR="00DE6C5F" w:rsidRPr="0080299D" w:rsidRDefault="00000000" w:rsidP="00D66A55">
      <w:pPr>
        <w:pStyle w:val="a7"/>
        <w:widowControl/>
        <w:spacing w:beforeAutospacing="0" w:afterAutospacing="0" w:line="360" w:lineRule="auto"/>
        <w:ind w:leftChars="400" w:left="840" w:firstLineChars="200" w:firstLine="420"/>
        <w:jc w:val="both"/>
        <w:rPr>
          <w:rFonts w:ascii="宋体" w:eastAsia="宋体" w:hAnsi="宋体" w:cs="Noto Sans"/>
          <w:sz w:val="21"/>
          <w:szCs w:val="21"/>
        </w:rPr>
      </w:pPr>
      <w:r w:rsidRPr="0080299D">
        <w:rPr>
          <w:rFonts w:ascii="宋体" w:eastAsia="宋体" w:hAnsi="宋体" w:cs="Noto Sans" w:hint="eastAsia"/>
          <w:sz w:val="21"/>
          <w:szCs w:val="21"/>
        </w:rPr>
        <w:t>2</w:t>
      </w:r>
      <w:r w:rsidRPr="0080299D">
        <w:rPr>
          <w:rFonts w:ascii="宋体" w:eastAsia="宋体" w:hAnsi="宋体" w:cs="Noto Sans"/>
          <w:sz w:val="21"/>
          <w:szCs w:val="21"/>
        </w:rPr>
        <w:t>021</w:t>
      </w:r>
      <w:r w:rsidRPr="0080299D">
        <w:rPr>
          <w:rFonts w:ascii="宋体" w:eastAsia="宋体" w:hAnsi="宋体" w:cs="Noto Sans" w:hint="eastAsia"/>
          <w:sz w:val="21"/>
          <w:szCs w:val="21"/>
        </w:rPr>
        <w:t>年U</w:t>
      </w:r>
      <w:r w:rsidRPr="0080299D">
        <w:rPr>
          <w:rFonts w:ascii="宋体" w:eastAsia="宋体" w:hAnsi="宋体" w:cs="Noto Sans"/>
          <w:sz w:val="21"/>
          <w:szCs w:val="21"/>
        </w:rPr>
        <w:t>.S. News</w:t>
      </w:r>
      <w:r w:rsidRPr="0080299D">
        <w:rPr>
          <w:rFonts w:ascii="宋体" w:eastAsia="宋体" w:hAnsi="宋体" w:cs="Noto Sans" w:hint="eastAsia"/>
          <w:sz w:val="21"/>
          <w:szCs w:val="21"/>
        </w:rPr>
        <w:t>世界大学排名：</w:t>
      </w:r>
      <w:r w:rsidRPr="0080299D">
        <w:rPr>
          <w:rFonts w:ascii="宋体" w:eastAsia="宋体" w:hAnsi="宋体" w:cs="Noto Sans"/>
          <w:sz w:val="21"/>
          <w:szCs w:val="21"/>
        </w:rPr>
        <w:t>17</w:t>
      </w:r>
    </w:p>
    <w:p w14:paraId="1FC112BF" w14:textId="7DAD1BCD" w:rsidR="00DE6C5F" w:rsidRPr="0080299D" w:rsidRDefault="00000000" w:rsidP="00D66A55">
      <w:pPr>
        <w:pStyle w:val="a7"/>
        <w:widowControl/>
        <w:spacing w:beforeAutospacing="0" w:afterAutospacing="0" w:line="360" w:lineRule="auto"/>
        <w:ind w:leftChars="400" w:left="840" w:firstLineChars="200" w:firstLine="420"/>
        <w:jc w:val="both"/>
        <w:rPr>
          <w:rFonts w:ascii="宋体" w:eastAsia="宋体" w:hAnsi="宋体" w:cs="Noto Sans"/>
          <w:sz w:val="21"/>
          <w:szCs w:val="21"/>
        </w:rPr>
      </w:pPr>
      <w:r w:rsidRPr="0080299D">
        <w:rPr>
          <w:rFonts w:ascii="宋体" w:eastAsia="宋体" w:hAnsi="宋体" w:cs="Noto Sans" w:hint="eastAsia"/>
          <w:sz w:val="21"/>
          <w:szCs w:val="21"/>
        </w:rPr>
        <w:t>2</w:t>
      </w:r>
      <w:r w:rsidRPr="0080299D">
        <w:rPr>
          <w:rFonts w:ascii="宋体" w:eastAsia="宋体" w:hAnsi="宋体" w:cs="Noto Sans"/>
          <w:sz w:val="21"/>
          <w:szCs w:val="21"/>
        </w:rPr>
        <w:t>021</w:t>
      </w:r>
      <w:r w:rsidRPr="0080299D">
        <w:rPr>
          <w:rFonts w:ascii="宋体" w:eastAsia="宋体" w:hAnsi="宋体" w:cs="Noto Sans" w:hint="eastAsia"/>
          <w:sz w:val="21"/>
          <w:szCs w:val="21"/>
        </w:rPr>
        <w:t>年泰晤士高等教育世界大学排名：</w:t>
      </w:r>
      <w:r w:rsidRPr="0080299D">
        <w:rPr>
          <w:rFonts w:ascii="宋体" w:eastAsia="宋体" w:hAnsi="宋体" w:cs="Noto Sans"/>
          <w:sz w:val="21"/>
          <w:szCs w:val="21"/>
        </w:rPr>
        <w:t>22</w:t>
      </w:r>
    </w:p>
    <w:p w14:paraId="4CF8E9FA" w14:textId="193E14B5" w:rsidR="00DE6C5F" w:rsidRPr="0080299D" w:rsidRDefault="00000000" w:rsidP="00D66A55">
      <w:pPr>
        <w:pStyle w:val="a7"/>
        <w:widowControl/>
        <w:spacing w:beforeAutospacing="0" w:afterAutospacing="0" w:line="360" w:lineRule="auto"/>
        <w:ind w:leftChars="400" w:left="840" w:firstLineChars="200" w:firstLine="420"/>
        <w:jc w:val="both"/>
        <w:rPr>
          <w:rFonts w:ascii="宋体" w:eastAsia="宋体" w:hAnsi="宋体" w:cs="Noto Sans"/>
          <w:sz w:val="21"/>
          <w:szCs w:val="21"/>
        </w:rPr>
      </w:pPr>
      <w:r w:rsidRPr="0080299D">
        <w:rPr>
          <w:rFonts w:ascii="宋体" w:eastAsia="宋体" w:hAnsi="宋体" w:cs="Noto Sans" w:hint="eastAsia"/>
          <w:sz w:val="21"/>
          <w:szCs w:val="21"/>
        </w:rPr>
        <w:t>2</w:t>
      </w:r>
      <w:r w:rsidRPr="0080299D">
        <w:rPr>
          <w:rFonts w:ascii="宋体" w:eastAsia="宋体" w:hAnsi="宋体" w:cs="Noto Sans"/>
          <w:sz w:val="21"/>
          <w:szCs w:val="21"/>
        </w:rPr>
        <w:t>021</w:t>
      </w:r>
      <w:r w:rsidRPr="0080299D">
        <w:rPr>
          <w:rFonts w:ascii="宋体" w:eastAsia="宋体" w:hAnsi="宋体" w:cs="Noto Sans" w:hint="eastAsia"/>
          <w:sz w:val="21"/>
          <w:szCs w:val="21"/>
        </w:rPr>
        <w:t>年QS世界大学排名：</w:t>
      </w:r>
      <w:r w:rsidRPr="0080299D">
        <w:rPr>
          <w:rFonts w:ascii="宋体" w:eastAsia="宋体" w:hAnsi="宋体" w:cs="Noto Sans"/>
          <w:sz w:val="21"/>
          <w:szCs w:val="21"/>
        </w:rPr>
        <w:t>21</w:t>
      </w:r>
    </w:p>
    <w:p w14:paraId="13B4DCF3" w14:textId="77777777" w:rsidR="00DE6C5F" w:rsidRPr="0080299D" w:rsidRDefault="00000000" w:rsidP="00D66A55">
      <w:pPr>
        <w:pStyle w:val="a7"/>
        <w:widowControl/>
        <w:numPr>
          <w:ilvl w:val="0"/>
          <w:numId w:val="12"/>
        </w:numPr>
        <w:spacing w:beforeAutospacing="0" w:afterAutospacing="0" w:line="360" w:lineRule="auto"/>
        <w:ind w:leftChars="200" w:left="860"/>
        <w:jc w:val="both"/>
        <w:rPr>
          <w:rFonts w:ascii="宋体" w:eastAsia="宋体" w:hAnsi="宋体" w:cstheme="minorEastAsia"/>
          <w:b/>
          <w:bCs/>
          <w:kern w:val="2"/>
          <w:sz w:val="21"/>
          <w:szCs w:val="21"/>
        </w:rPr>
      </w:pPr>
      <w:r w:rsidRPr="0080299D">
        <w:rPr>
          <w:rFonts w:ascii="宋体" w:eastAsia="宋体" w:hAnsi="宋体" w:cstheme="minorEastAsia" w:hint="eastAsia"/>
          <w:b/>
          <w:bCs/>
          <w:kern w:val="2"/>
          <w:sz w:val="21"/>
          <w:szCs w:val="21"/>
        </w:rPr>
        <w:t>优势学科</w:t>
      </w:r>
    </w:p>
    <w:p w14:paraId="6C9621EF" w14:textId="46F234A3" w:rsidR="00DE6C5F" w:rsidRPr="00E87B4F" w:rsidRDefault="00E54EDE" w:rsidP="00D66A55">
      <w:pPr>
        <w:pStyle w:val="a7"/>
        <w:widowControl/>
        <w:spacing w:beforeAutospacing="0" w:afterAutospacing="0" w:line="360" w:lineRule="auto"/>
        <w:ind w:leftChars="400" w:left="840" w:firstLineChars="200" w:firstLine="420"/>
        <w:jc w:val="both"/>
        <w:rPr>
          <w:rFonts w:ascii="宋体" w:eastAsia="宋体" w:hAnsi="宋体" w:cs="Noto Sans"/>
          <w:sz w:val="21"/>
          <w:szCs w:val="21"/>
        </w:rPr>
      </w:pPr>
      <w:proofErr w:type="spellStart"/>
      <w:r w:rsidRPr="0080299D">
        <w:rPr>
          <w:rFonts w:ascii="宋体" w:eastAsia="宋体" w:hAnsi="宋体" w:cs="Noto Sans"/>
          <w:sz w:val="21"/>
          <w:szCs w:val="21"/>
        </w:rPr>
        <w:t>UMich</w:t>
      </w:r>
      <w:proofErr w:type="spellEnd"/>
      <w:r w:rsidRPr="0080299D">
        <w:rPr>
          <w:rFonts w:ascii="宋体" w:eastAsia="宋体" w:hAnsi="宋体" w:cs="Noto Sans" w:hint="eastAsia"/>
          <w:sz w:val="21"/>
          <w:szCs w:val="21"/>
        </w:rPr>
        <w:t>优势学科覆盖范围极广，包括：</w:t>
      </w:r>
      <w:r w:rsidRPr="0080299D">
        <w:rPr>
          <w:rFonts w:ascii="宋体" w:eastAsia="宋体" w:hAnsi="宋体" w:cs="Noto Sans"/>
          <w:sz w:val="21"/>
          <w:szCs w:val="21"/>
        </w:rPr>
        <w:t>计算机科学</w:t>
      </w:r>
      <w:r w:rsidRPr="0080299D">
        <w:rPr>
          <w:rFonts w:ascii="宋体" w:eastAsia="宋体" w:hAnsi="宋体" w:cs="Noto Sans" w:hint="eastAsia"/>
          <w:sz w:val="21"/>
          <w:szCs w:val="21"/>
        </w:rPr>
        <w:t>、</w:t>
      </w:r>
      <w:r w:rsidR="003934A2" w:rsidRPr="0080299D">
        <w:rPr>
          <w:rFonts w:ascii="宋体" w:eastAsia="宋体" w:hAnsi="宋体" w:cs="Noto Sans" w:hint="eastAsia"/>
          <w:sz w:val="21"/>
          <w:szCs w:val="21"/>
        </w:rPr>
        <w:t>经济学、</w:t>
      </w:r>
      <w:r w:rsidR="003934A2" w:rsidRPr="0080299D">
        <w:rPr>
          <w:rFonts w:ascii="宋体" w:eastAsia="宋体" w:hAnsi="宋体" w:cs="Noto Sans"/>
          <w:sz w:val="21"/>
          <w:szCs w:val="21"/>
        </w:rPr>
        <w:t>商学、工程、法律、公共事务、心理学、社会学和历史</w:t>
      </w:r>
      <w:r w:rsidRPr="0080299D">
        <w:rPr>
          <w:rFonts w:ascii="宋体" w:eastAsia="宋体" w:hAnsi="宋体" w:cs="Noto Sans" w:hint="eastAsia"/>
          <w:sz w:val="21"/>
          <w:szCs w:val="21"/>
        </w:rPr>
        <w:t>等。</w:t>
      </w:r>
    </w:p>
    <w:p w14:paraId="56A0C2A3" w14:textId="51BE5611" w:rsidR="00DE6C5F" w:rsidRPr="0080299D" w:rsidRDefault="00D66A55" w:rsidP="00D66A55">
      <w:pPr>
        <w:pStyle w:val="a7"/>
        <w:widowControl/>
        <w:spacing w:beforeAutospacing="0" w:afterAutospacing="0" w:line="360" w:lineRule="auto"/>
        <w:jc w:val="both"/>
        <w:rPr>
          <w:rFonts w:ascii="宋体" w:eastAsia="宋体" w:hAnsi="宋体" w:cstheme="minorEastAsia"/>
          <w:b/>
          <w:bCs/>
          <w:kern w:val="2"/>
          <w:sz w:val="21"/>
          <w:szCs w:val="21"/>
        </w:rPr>
      </w:pPr>
      <w:r>
        <w:rPr>
          <w:rFonts w:ascii="宋体" w:eastAsia="宋体" w:hAnsi="宋体" w:cstheme="minorEastAsia" w:hint="eastAsia"/>
          <w:b/>
          <w:bCs/>
          <w:kern w:val="2"/>
          <w:sz w:val="21"/>
          <w:szCs w:val="21"/>
        </w:rPr>
        <w:t>三、</w:t>
      </w:r>
      <w:r w:rsidRPr="0080299D">
        <w:rPr>
          <w:rFonts w:ascii="宋体" w:eastAsia="宋体" w:hAnsi="宋体" w:cstheme="minorEastAsia" w:hint="eastAsia"/>
          <w:b/>
          <w:bCs/>
          <w:kern w:val="2"/>
          <w:sz w:val="21"/>
          <w:szCs w:val="21"/>
        </w:rPr>
        <w:t>项目内容及优势：</w:t>
      </w:r>
    </w:p>
    <w:p w14:paraId="7057C7F2" w14:textId="77777777" w:rsidR="00DE6C5F" w:rsidRPr="0080299D" w:rsidRDefault="00000000" w:rsidP="00D66A55">
      <w:pPr>
        <w:pStyle w:val="a7"/>
        <w:widowControl/>
        <w:numPr>
          <w:ilvl w:val="0"/>
          <w:numId w:val="3"/>
        </w:numPr>
        <w:spacing w:beforeAutospacing="0" w:afterAutospacing="0" w:line="360" w:lineRule="auto"/>
        <w:ind w:leftChars="200" w:left="780"/>
        <w:jc w:val="both"/>
        <w:rPr>
          <w:rFonts w:ascii="宋体" w:eastAsia="宋体" w:hAnsi="宋体" w:cstheme="minorEastAsia"/>
          <w:b/>
          <w:bCs/>
          <w:kern w:val="2"/>
          <w:sz w:val="21"/>
          <w:szCs w:val="21"/>
        </w:rPr>
      </w:pPr>
      <w:r w:rsidRPr="0080299D">
        <w:rPr>
          <w:rFonts w:ascii="宋体" w:eastAsia="宋体" w:hAnsi="宋体" w:cs="Noto Sans" w:hint="eastAsia"/>
          <w:sz w:val="21"/>
          <w:szCs w:val="21"/>
        </w:rPr>
        <w:t>开放专业：全科开放，商学院课程位置紧张</w:t>
      </w:r>
    </w:p>
    <w:p w14:paraId="729E7BDB" w14:textId="77777777" w:rsidR="00DE6C5F" w:rsidRPr="0080299D" w:rsidRDefault="00000000" w:rsidP="00D66A55">
      <w:pPr>
        <w:pStyle w:val="aa"/>
        <w:numPr>
          <w:ilvl w:val="0"/>
          <w:numId w:val="4"/>
        </w:numPr>
        <w:kinsoku w:val="0"/>
        <w:overflowPunct w:val="0"/>
        <w:autoSpaceDE w:val="0"/>
        <w:autoSpaceDN w:val="0"/>
        <w:adjustRightInd w:val="0"/>
        <w:spacing w:line="360" w:lineRule="auto"/>
        <w:ind w:leftChars="200" w:left="860" w:firstLineChars="0"/>
        <w:rPr>
          <w:rFonts w:ascii="宋体" w:eastAsia="宋体" w:hAnsi="宋体" w:cstheme="minorEastAsia"/>
          <w:b/>
          <w:bCs/>
          <w:szCs w:val="21"/>
        </w:rPr>
      </w:pPr>
      <w:r w:rsidRPr="0080299D">
        <w:rPr>
          <w:rFonts w:ascii="宋体" w:eastAsia="宋体" w:hAnsi="宋体" w:cstheme="minorEastAsia" w:hint="eastAsia"/>
          <w:b/>
          <w:bCs/>
          <w:szCs w:val="21"/>
        </w:rPr>
        <w:t>可修学分：</w:t>
      </w:r>
      <w:r w:rsidRPr="0080299D">
        <w:rPr>
          <w:rFonts w:ascii="宋体" w:eastAsia="宋体" w:hAnsi="宋体" w:cs="Noto Sans"/>
          <w:szCs w:val="21"/>
        </w:rPr>
        <w:t>学生每学期可以选修12</w:t>
      </w:r>
      <w:r w:rsidRPr="0080299D">
        <w:rPr>
          <w:rFonts w:ascii="宋体" w:eastAsia="宋体" w:hAnsi="宋体" w:cs="Noto Sans" w:hint="eastAsia"/>
          <w:szCs w:val="21"/>
        </w:rPr>
        <w:t>-</w:t>
      </w:r>
      <w:r w:rsidRPr="0080299D">
        <w:rPr>
          <w:rFonts w:ascii="宋体" w:eastAsia="宋体" w:hAnsi="宋体" w:cs="Noto Sans"/>
          <w:szCs w:val="21"/>
        </w:rPr>
        <w:t>18</w:t>
      </w:r>
      <w:r w:rsidRPr="0080299D">
        <w:rPr>
          <w:rFonts w:ascii="宋体" w:eastAsia="宋体" w:hAnsi="宋体" w:cs="Noto Sans" w:hint="eastAsia"/>
          <w:szCs w:val="21"/>
        </w:rPr>
        <w:t>学分课程</w:t>
      </w:r>
    </w:p>
    <w:p w14:paraId="450284F5" w14:textId="77777777" w:rsidR="00DE6C5F" w:rsidRPr="0080299D" w:rsidRDefault="00000000" w:rsidP="00D66A55">
      <w:pPr>
        <w:pStyle w:val="aa"/>
        <w:numPr>
          <w:ilvl w:val="0"/>
          <w:numId w:val="4"/>
        </w:numPr>
        <w:spacing w:line="360" w:lineRule="auto"/>
        <w:ind w:leftChars="200" w:left="860" w:firstLineChars="0"/>
        <w:rPr>
          <w:rFonts w:ascii="宋体" w:eastAsia="宋体" w:hAnsi="宋体" w:cstheme="minorEastAsia"/>
          <w:b/>
          <w:bCs/>
          <w:szCs w:val="21"/>
        </w:rPr>
      </w:pPr>
      <w:r w:rsidRPr="0080299D">
        <w:rPr>
          <w:rFonts w:ascii="宋体" w:eastAsia="宋体" w:hAnsi="宋体" w:cstheme="minorEastAsia" w:hint="eastAsia"/>
          <w:b/>
          <w:bCs/>
          <w:szCs w:val="21"/>
        </w:rPr>
        <w:t>课程方向</w:t>
      </w:r>
    </w:p>
    <w:p w14:paraId="0C9F8686" w14:textId="77777777" w:rsidR="00D66A55" w:rsidRDefault="00D66A55" w:rsidP="00D66A55">
      <w:pPr>
        <w:pStyle w:val="aa"/>
        <w:numPr>
          <w:ilvl w:val="2"/>
          <w:numId w:val="15"/>
        </w:numPr>
        <w:tabs>
          <w:tab w:val="left" w:pos="8080"/>
        </w:tabs>
        <w:spacing w:line="360" w:lineRule="auto"/>
        <w:ind w:firstLineChars="0"/>
        <w:rPr>
          <w:rFonts w:ascii="宋体" w:eastAsia="宋体" w:hAnsi="宋体" w:cs="Noto Sans"/>
          <w:szCs w:val="21"/>
        </w:rPr>
        <w:sectPr w:rsidR="00D66A55" w:rsidSect="00D66A55">
          <w:headerReference w:type="default" r:id="rId7"/>
          <w:pgSz w:w="11906" w:h="16838"/>
          <w:pgMar w:top="1440" w:right="1080" w:bottom="1440" w:left="1080" w:header="851" w:footer="992" w:gutter="0"/>
          <w:cols w:space="425"/>
          <w:docGrid w:type="lines" w:linePitch="312"/>
        </w:sectPr>
      </w:pPr>
    </w:p>
    <w:p w14:paraId="0CB38359" w14:textId="77777777" w:rsidR="00DE6C5F" w:rsidRPr="00D66A55"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D66A55">
        <w:rPr>
          <w:rFonts w:ascii="宋体" w:eastAsia="宋体" w:hAnsi="宋体" w:cs="Noto Sans"/>
          <w:szCs w:val="21"/>
        </w:rPr>
        <w:t>Anthropology</w:t>
      </w:r>
    </w:p>
    <w:p w14:paraId="5DC2A6BA" w14:textId="44B2BF64" w:rsidR="00DE6C5F" w:rsidRPr="00D66A55"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D66A55">
        <w:rPr>
          <w:rFonts w:ascii="宋体" w:eastAsia="宋体" w:hAnsi="宋体" w:cs="Noto Sans"/>
          <w:szCs w:val="21"/>
        </w:rPr>
        <w:t>Architecture</w:t>
      </w:r>
    </w:p>
    <w:p w14:paraId="0F830CA8" w14:textId="05B01A2B" w:rsidR="00DE6C5F" w:rsidRPr="00D66A55"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D66A55">
        <w:rPr>
          <w:rFonts w:ascii="宋体" w:eastAsia="宋体" w:hAnsi="宋体" w:cs="Noto Sans"/>
          <w:szCs w:val="21"/>
        </w:rPr>
        <w:t>Biology</w:t>
      </w:r>
    </w:p>
    <w:p w14:paraId="31894FC4" w14:textId="7E9A7E99" w:rsidR="00DE6C5F" w:rsidRPr="00D66A55"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D66A55">
        <w:rPr>
          <w:rFonts w:ascii="宋体" w:eastAsia="宋体" w:hAnsi="宋体" w:cs="Noto Sans"/>
          <w:szCs w:val="21"/>
        </w:rPr>
        <w:t>Biomedical Engineering</w:t>
      </w:r>
    </w:p>
    <w:p w14:paraId="7BC5D7A9" w14:textId="3676888B" w:rsidR="00DE6C5F" w:rsidRPr="00D66A55"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D66A55">
        <w:rPr>
          <w:rFonts w:ascii="宋体" w:eastAsia="宋体" w:hAnsi="宋体" w:cs="Noto Sans"/>
          <w:szCs w:val="21"/>
        </w:rPr>
        <w:lastRenderedPageBreak/>
        <w:t>Chemical Science</w:t>
      </w:r>
    </w:p>
    <w:p w14:paraId="6FEF56D8" w14:textId="4F1506F6" w:rsidR="00DE6C5F" w:rsidRPr="0080299D"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80299D">
        <w:rPr>
          <w:rFonts w:ascii="宋体" w:eastAsia="宋体" w:hAnsi="宋体" w:cs="Noto Sans"/>
          <w:szCs w:val="21"/>
        </w:rPr>
        <w:t>Chemistry</w:t>
      </w:r>
    </w:p>
    <w:p w14:paraId="4BE37E66" w14:textId="74B8F503" w:rsidR="00DE6C5F" w:rsidRPr="00D66A55"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D66A55">
        <w:rPr>
          <w:rFonts w:ascii="宋体" w:eastAsia="宋体" w:hAnsi="宋体" w:cs="Noto Sans"/>
          <w:szCs w:val="21"/>
        </w:rPr>
        <w:t>Chemical Engineering</w:t>
      </w:r>
    </w:p>
    <w:p w14:paraId="7174F87A" w14:textId="06F36C7A" w:rsidR="00DE6C5F" w:rsidRPr="0080299D"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80299D">
        <w:rPr>
          <w:rFonts w:ascii="宋体" w:eastAsia="宋体" w:hAnsi="宋体" w:cs="Noto Sans"/>
          <w:szCs w:val="21"/>
        </w:rPr>
        <w:t>Communication and Media</w:t>
      </w:r>
    </w:p>
    <w:p w14:paraId="2F6D4FF7" w14:textId="43954702" w:rsidR="00DE6C5F" w:rsidRPr="00D66A55"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D66A55">
        <w:rPr>
          <w:rFonts w:ascii="宋体" w:eastAsia="宋体" w:hAnsi="宋体" w:cs="Noto Sans"/>
          <w:szCs w:val="21"/>
        </w:rPr>
        <w:t>Computer Science</w:t>
      </w:r>
    </w:p>
    <w:p w14:paraId="0FA18316" w14:textId="292B9A86" w:rsidR="00DE6C5F" w:rsidRPr="0080299D"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80299D">
        <w:rPr>
          <w:rFonts w:ascii="宋体" w:eastAsia="宋体" w:hAnsi="宋体" w:cs="Noto Sans"/>
          <w:szCs w:val="21"/>
        </w:rPr>
        <w:t>Data Science</w:t>
      </w:r>
    </w:p>
    <w:p w14:paraId="422E99FD" w14:textId="6898933A" w:rsidR="00DE6C5F" w:rsidRPr="0080299D"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80299D">
        <w:rPr>
          <w:rFonts w:ascii="宋体" w:eastAsia="宋体" w:hAnsi="宋体" w:cs="Noto Sans"/>
          <w:szCs w:val="21"/>
        </w:rPr>
        <w:t xml:space="preserve">Earth and </w:t>
      </w:r>
      <w:r w:rsidR="006D5B7A" w:rsidRPr="0080299D">
        <w:rPr>
          <w:rFonts w:ascii="宋体" w:eastAsia="宋体" w:hAnsi="宋体" w:cs="Noto Sans"/>
          <w:szCs w:val="21"/>
        </w:rPr>
        <w:t>Environmental</w:t>
      </w:r>
      <w:r w:rsidRPr="0080299D">
        <w:rPr>
          <w:rFonts w:ascii="宋体" w:eastAsia="宋体" w:hAnsi="宋体" w:cs="Noto Sans"/>
          <w:szCs w:val="21"/>
        </w:rPr>
        <w:t xml:space="preserve"> Sciences</w:t>
      </w:r>
    </w:p>
    <w:p w14:paraId="10D66531" w14:textId="77777777" w:rsidR="00DE6C5F" w:rsidRPr="00D66A55"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D66A55">
        <w:rPr>
          <w:rFonts w:ascii="宋体" w:eastAsia="宋体" w:hAnsi="宋体" w:cs="Noto Sans"/>
          <w:szCs w:val="21"/>
        </w:rPr>
        <w:t>Economics</w:t>
      </w:r>
    </w:p>
    <w:p w14:paraId="0BF4B9F5" w14:textId="6310EC85" w:rsidR="00DE6C5F" w:rsidRPr="00D66A55"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D66A55">
        <w:rPr>
          <w:rFonts w:ascii="宋体" w:eastAsia="宋体" w:hAnsi="宋体" w:cs="Noto Sans"/>
          <w:szCs w:val="21"/>
        </w:rPr>
        <w:t>Electronical Engineering</w:t>
      </w:r>
    </w:p>
    <w:p w14:paraId="468EA579" w14:textId="0E67AABA" w:rsidR="00DE6C5F" w:rsidRPr="0080299D"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80299D">
        <w:rPr>
          <w:rFonts w:ascii="宋体" w:eastAsia="宋体" w:hAnsi="宋体" w:cs="Noto Sans"/>
          <w:szCs w:val="21"/>
        </w:rPr>
        <w:t>Informatics</w:t>
      </w:r>
    </w:p>
    <w:p w14:paraId="696EF902" w14:textId="4C7506AC" w:rsidR="00DE6C5F" w:rsidRPr="0080299D"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80299D">
        <w:rPr>
          <w:rFonts w:ascii="宋体" w:eastAsia="宋体" w:hAnsi="宋体" w:cs="Noto Sans"/>
          <w:szCs w:val="21"/>
        </w:rPr>
        <w:t xml:space="preserve">Materials Science and </w:t>
      </w:r>
      <w:r w:rsidR="006D5B7A" w:rsidRPr="0080299D">
        <w:rPr>
          <w:rFonts w:ascii="宋体" w:eastAsia="宋体" w:hAnsi="宋体" w:cs="Noto Sans"/>
          <w:szCs w:val="21"/>
        </w:rPr>
        <w:t>Engineering</w:t>
      </w:r>
    </w:p>
    <w:p w14:paraId="6153AAB3" w14:textId="2A87B5EC" w:rsidR="00DE6C5F" w:rsidRPr="0080299D"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80299D">
        <w:rPr>
          <w:rFonts w:ascii="宋体" w:eastAsia="宋体" w:hAnsi="宋体" w:cs="Noto Sans"/>
          <w:szCs w:val="21"/>
        </w:rPr>
        <w:t>Mathematical Sciences</w:t>
      </w:r>
    </w:p>
    <w:p w14:paraId="61C88139" w14:textId="335AF8A6" w:rsidR="00DE6C5F" w:rsidRPr="0080299D"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80299D">
        <w:rPr>
          <w:rFonts w:ascii="宋体" w:eastAsia="宋体" w:hAnsi="宋体" w:cs="Noto Sans"/>
          <w:szCs w:val="21"/>
        </w:rPr>
        <w:t xml:space="preserve">Mathematics of Finance and </w:t>
      </w:r>
      <w:r w:rsidRPr="0080299D">
        <w:rPr>
          <w:rFonts w:ascii="宋体" w:eastAsia="宋体" w:hAnsi="宋体" w:cs="Noto Sans" w:hint="eastAsia"/>
          <w:szCs w:val="21"/>
        </w:rPr>
        <w:t>Risk</w:t>
      </w:r>
      <w:r w:rsidRPr="0080299D">
        <w:rPr>
          <w:rFonts w:ascii="宋体" w:eastAsia="宋体" w:hAnsi="宋体" w:cs="Noto Sans"/>
          <w:szCs w:val="21"/>
        </w:rPr>
        <w:t xml:space="preserve"> Management</w:t>
      </w:r>
    </w:p>
    <w:p w14:paraId="64124CA2" w14:textId="1A622123" w:rsidR="00DE6C5F" w:rsidRPr="0080299D" w:rsidRDefault="006D5B7A" w:rsidP="00D66A55">
      <w:pPr>
        <w:pStyle w:val="aa"/>
        <w:numPr>
          <w:ilvl w:val="2"/>
          <w:numId w:val="15"/>
        </w:numPr>
        <w:tabs>
          <w:tab w:val="left" w:pos="8080"/>
        </w:tabs>
        <w:spacing w:line="360" w:lineRule="auto"/>
        <w:ind w:firstLineChars="0"/>
        <w:rPr>
          <w:rFonts w:ascii="宋体" w:eastAsia="宋体" w:hAnsi="宋体" w:cs="Noto Sans"/>
          <w:szCs w:val="21"/>
        </w:rPr>
      </w:pPr>
      <w:r w:rsidRPr="0080299D">
        <w:rPr>
          <w:rFonts w:ascii="宋体" w:eastAsia="宋体" w:hAnsi="宋体" w:cs="Noto Sans"/>
          <w:szCs w:val="21"/>
        </w:rPr>
        <w:t>Mechanical Engineering</w:t>
      </w:r>
    </w:p>
    <w:p w14:paraId="2D12D664" w14:textId="14B9A92F" w:rsidR="00DE6C5F" w:rsidRPr="0080299D"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80299D">
        <w:rPr>
          <w:rFonts w:ascii="宋体" w:eastAsia="宋体" w:hAnsi="宋体" w:cs="Noto Sans"/>
          <w:szCs w:val="21"/>
        </w:rPr>
        <w:t>Neuroscience</w:t>
      </w:r>
    </w:p>
    <w:p w14:paraId="46B7979D" w14:textId="319C3EAD" w:rsidR="00DE6C5F" w:rsidRPr="0080299D" w:rsidRDefault="00000000" w:rsidP="00D66A55">
      <w:pPr>
        <w:pStyle w:val="aa"/>
        <w:numPr>
          <w:ilvl w:val="2"/>
          <w:numId w:val="15"/>
        </w:numPr>
        <w:tabs>
          <w:tab w:val="left" w:pos="8080"/>
        </w:tabs>
        <w:spacing w:line="360" w:lineRule="auto"/>
        <w:ind w:firstLineChars="0"/>
        <w:rPr>
          <w:rFonts w:ascii="宋体" w:eastAsia="宋体" w:hAnsi="宋体" w:cs="Noto Sans"/>
          <w:szCs w:val="21"/>
        </w:rPr>
      </w:pPr>
      <w:r w:rsidRPr="0080299D">
        <w:rPr>
          <w:rFonts w:ascii="宋体" w:eastAsia="宋体" w:hAnsi="宋体" w:cs="Noto Sans"/>
          <w:szCs w:val="21"/>
        </w:rPr>
        <w:t>Physic</w:t>
      </w:r>
    </w:p>
    <w:p w14:paraId="0C404159" w14:textId="67158C9F" w:rsidR="00DE6C5F" w:rsidRPr="0080299D" w:rsidRDefault="006D5B7A" w:rsidP="00D66A55">
      <w:pPr>
        <w:pStyle w:val="aa"/>
        <w:numPr>
          <w:ilvl w:val="2"/>
          <w:numId w:val="15"/>
        </w:numPr>
        <w:tabs>
          <w:tab w:val="left" w:pos="8080"/>
        </w:tabs>
        <w:spacing w:line="360" w:lineRule="auto"/>
        <w:ind w:firstLineChars="0"/>
        <w:rPr>
          <w:rFonts w:ascii="宋体" w:eastAsia="宋体" w:hAnsi="宋体" w:cs="Noto Sans"/>
          <w:szCs w:val="21"/>
        </w:rPr>
      </w:pPr>
      <w:r w:rsidRPr="0080299D">
        <w:rPr>
          <w:rFonts w:ascii="宋体" w:eastAsia="宋体" w:hAnsi="宋体" w:cs="Noto Sans"/>
          <w:szCs w:val="21"/>
        </w:rPr>
        <w:t>Psychology</w:t>
      </w:r>
    </w:p>
    <w:p w14:paraId="1817A89C" w14:textId="46704C00" w:rsidR="00DE6C5F" w:rsidRPr="00D66A55" w:rsidRDefault="00000000" w:rsidP="00D66A55">
      <w:pPr>
        <w:pStyle w:val="aa"/>
        <w:numPr>
          <w:ilvl w:val="2"/>
          <w:numId w:val="15"/>
        </w:numPr>
        <w:spacing w:line="360" w:lineRule="auto"/>
        <w:ind w:firstLineChars="0"/>
        <w:rPr>
          <w:rFonts w:ascii="宋体" w:eastAsia="宋体" w:hAnsi="宋体" w:cs="Noto Sans"/>
          <w:szCs w:val="21"/>
        </w:rPr>
      </w:pPr>
      <w:r w:rsidRPr="00D66A55">
        <w:rPr>
          <w:rFonts w:ascii="宋体" w:eastAsia="宋体" w:hAnsi="宋体" w:cs="Noto Sans"/>
          <w:szCs w:val="21"/>
        </w:rPr>
        <w:t>Statistics</w:t>
      </w:r>
    </w:p>
    <w:p w14:paraId="5EF87016" w14:textId="77777777" w:rsidR="00D66A55" w:rsidRDefault="00D66A55" w:rsidP="00D66A55">
      <w:pPr>
        <w:pStyle w:val="aa"/>
        <w:numPr>
          <w:ilvl w:val="0"/>
          <w:numId w:val="4"/>
        </w:numPr>
        <w:spacing w:line="360" w:lineRule="auto"/>
        <w:ind w:leftChars="200" w:left="860" w:firstLineChars="0"/>
        <w:rPr>
          <w:rFonts w:ascii="宋体" w:eastAsia="宋体" w:hAnsi="宋体" w:cstheme="minorEastAsia"/>
          <w:b/>
          <w:bCs/>
          <w:szCs w:val="21"/>
        </w:rPr>
        <w:sectPr w:rsidR="00D66A55" w:rsidSect="00D66A55">
          <w:type w:val="continuous"/>
          <w:pgSz w:w="11906" w:h="16838"/>
          <w:pgMar w:top="1440" w:right="1080" w:bottom="1440" w:left="1080" w:header="851" w:footer="992" w:gutter="0"/>
          <w:cols w:num="2" w:space="425"/>
          <w:docGrid w:type="lines" w:linePitch="312"/>
        </w:sectPr>
      </w:pPr>
    </w:p>
    <w:p w14:paraId="48B9BA82" w14:textId="007C1B96" w:rsidR="00DE6C5F" w:rsidRPr="0080299D" w:rsidRDefault="00000000" w:rsidP="00D66A55">
      <w:pPr>
        <w:pStyle w:val="aa"/>
        <w:spacing w:line="360" w:lineRule="auto"/>
        <w:ind w:left="860" w:firstLineChars="0" w:firstLine="0"/>
        <w:rPr>
          <w:rFonts w:ascii="宋体" w:eastAsia="宋体" w:hAnsi="宋体" w:cstheme="minorEastAsia"/>
          <w:b/>
          <w:bCs/>
          <w:szCs w:val="21"/>
        </w:rPr>
      </w:pPr>
      <w:r w:rsidRPr="0080299D">
        <w:rPr>
          <w:rFonts w:ascii="宋体" w:eastAsia="宋体" w:hAnsi="宋体" w:cstheme="minorEastAsia" w:hint="eastAsia"/>
          <w:b/>
          <w:bCs/>
          <w:szCs w:val="21"/>
        </w:rPr>
        <w:t>课程链接</w:t>
      </w:r>
      <w:r w:rsidR="003934A2" w:rsidRPr="0080299D">
        <w:rPr>
          <w:rFonts w:ascii="宋体" w:eastAsia="宋体" w:hAnsi="宋体" w:cstheme="minorEastAsia" w:hint="eastAsia"/>
          <w:b/>
          <w:bCs/>
          <w:szCs w:val="21"/>
        </w:rPr>
        <w:t>：</w:t>
      </w:r>
      <w:hyperlink r:id="rId8" w:history="1">
        <w:r w:rsidR="003934A2" w:rsidRPr="0080299D">
          <w:rPr>
            <w:rStyle w:val="a9"/>
            <w:rFonts w:ascii="宋体" w:eastAsia="宋体" w:hAnsi="宋体"/>
            <w:spacing w:val="-7"/>
            <w:szCs w:val="21"/>
          </w:rPr>
          <w:t>http://www.lsa.umich.edu/cg/</w:t>
        </w:r>
      </w:hyperlink>
    </w:p>
    <w:p w14:paraId="1834F78D" w14:textId="77777777" w:rsidR="00DE6C5F" w:rsidRPr="0080299D" w:rsidRDefault="00000000" w:rsidP="00D66A55">
      <w:pPr>
        <w:pStyle w:val="a7"/>
        <w:widowControl/>
        <w:numPr>
          <w:ilvl w:val="0"/>
          <w:numId w:val="3"/>
        </w:numPr>
        <w:spacing w:beforeAutospacing="0" w:afterAutospacing="0" w:line="360" w:lineRule="auto"/>
        <w:ind w:leftChars="200" w:left="780"/>
        <w:jc w:val="both"/>
        <w:rPr>
          <w:rFonts w:ascii="宋体" w:eastAsia="宋体" w:hAnsi="宋体" w:cstheme="minorEastAsia"/>
          <w:b/>
          <w:bCs/>
          <w:kern w:val="2"/>
          <w:sz w:val="21"/>
          <w:szCs w:val="21"/>
        </w:rPr>
      </w:pPr>
      <w:r w:rsidRPr="0080299D">
        <w:rPr>
          <w:rFonts w:ascii="宋体" w:eastAsia="宋体" w:hAnsi="宋体" w:cstheme="minorEastAsia" w:hint="eastAsia"/>
          <w:b/>
          <w:bCs/>
          <w:kern w:val="2"/>
          <w:sz w:val="21"/>
          <w:szCs w:val="21"/>
        </w:rPr>
        <w:t>项目时间：</w:t>
      </w:r>
      <w:r w:rsidRPr="0080299D">
        <w:rPr>
          <w:rFonts w:ascii="宋体" w:eastAsia="宋体" w:hAnsi="宋体" w:cs="Noto Sans"/>
          <w:color w:val="000000" w:themeColor="text1"/>
          <w:sz w:val="21"/>
          <w:szCs w:val="21"/>
        </w:rPr>
        <w:t>秋季学期：8</w:t>
      </w:r>
      <w:r w:rsidRPr="0080299D">
        <w:rPr>
          <w:rFonts w:ascii="宋体" w:eastAsia="宋体" w:hAnsi="宋体" w:cs="Noto Sans" w:hint="eastAsia"/>
          <w:color w:val="000000" w:themeColor="text1"/>
          <w:sz w:val="21"/>
          <w:szCs w:val="21"/>
        </w:rPr>
        <w:t xml:space="preserve">月 </w:t>
      </w:r>
      <w:r w:rsidRPr="0080299D">
        <w:rPr>
          <w:rFonts w:ascii="宋体" w:eastAsia="宋体" w:hAnsi="宋体" w:cs="Noto Sans"/>
          <w:color w:val="000000" w:themeColor="text1"/>
          <w:sz w:val="21"/>
          <w:szCs w:val="21"/>
        </w:rPr>
        <w:t>– 12</w:t>
      </w:r>
      <w:r w:rsidRPr="0080299D">
        <w:rPr>
          <w:rFonts w:ascii="宋体" w:eastAsia="宋体" w:hAnsi="宋体" w:cs="Noto Sans" w:hint="eastAsia"/>
          <w:color w:val="000000" w:themeColor="text1"/>
          <w:sz w:val="21"/>
          <w:szCs w:val="21"/>
        </w:rPr>
        <w:t>月</w:t>
      </w:r>
      <w:r w:rsidRPr="0080299D">
        <w:rPr>
          <w:rFonts w:ascii="宋体" w:eastAsia="宋体" w:hAnsi="宋体" w:cs="Noto Sans"/>
          <w:color w:val="000000" w:themeColor="text1"/>
          <w:sz w:val="21"/>
          <w:szCs w:val="21"/>
        </w:rPr>
        <w:t xml:space="preserve"> | 春季学期</w:t>
      </w:r>
      <w:r w:rsidRPr="0080299D">
        <w:rPr>
          <w:rFonts w:ascii="宋体" w:eastAsia="宋体" w:hAnsi="宋体" w:cs="Noto Sans" w:hint="eastAsia"/>
          <w:color w:val="000000" w:themeColor="text1"/>
          <w:sz w:val="21"/>
          <w:szCs w:val="21"/>
        </w:rPr>
        <w:t xml:space="preserve">：1月 </w:t>
      </w:r>
      <w:r w:rsidRPr="0080299D">
        <w:rPr>
          <w:rFonts w:ascii="宋体" w:eastAsia="宋体" w:hAnsi="宋体" w:cs="Noto Sans"/>
          <w:color w:val="000000" w:themeColor="text1"/>
          <w:sz w:val="21"/>
          <w:szCs w:val="21"/>
        </w:rPr>
        <w:t>– 5</w:t>
      </w:r>
      <w:r w:rsidRPr="0080299D">
        <w:rPr>
          <w:rFonts w:ascii="宋体" w:eastAsia="宋体" w:hAnsi="宋体" w:cs="Noto Sans" w:hint="eastAsia"/>
          <w:color w:val="000000" w:themeColor="text1"/>
          <w:sz w:val="21"/>
          <w:szCs w:val="21"/>
        </w:rPr>
        <w:t>月</w:t>
      </w:r>
      <w:r w:rsidRPr="0080299D">
        <w:rPr>
          <w:rFonts w:ascii="宋体" w:eastAsia="宋体" w:hAnsi="宋体" w:cs="Noto Sans"/>
          <w:color w:val="000000" w:themeColor="text1"/>
          <w:sz w:val="21"/>
          <w:szCs w:val="21"/>
        </w:rPr>
        <w:t xml:space="preserve"> | </w:t>
      </w:r>
      <w:r w:rsidRPr="0080299D">
        <w:rPr>
          <w:rFonts w:ascii="宋体" w:eastAsia="宋体" w:hAnsi="宋体" w:cs="Noto Sans" w:hint="eastAsia"/>
          <w:color w:val="000000" w:themeColor="text1"/>
          <w:sz w:val="21"/>
          <w:szCs w:val="21"/>
        </w:rPr>
        <w:t>学年：</w:t>
      </w:r>
      <w:r w:rsidRPr="0080299D">
        <w:rPr>
          <w:rFonts w:ascii="宋体" w:eastAsia="宋体" w:hAnsi="宋体" w:cs="Noto Sans"/>
          <w:color w:val="000000" w:themeColor="text1"/>
          <w:sz w:val="21"/>
          <w:szCs w:val="21"/>
        </w:rPr>
        <w:t>8</w:t>
      </w:r>
      <w:r w:rsidRPr="0080299D">
        <w:rPr>
          <w:rFonts w:ascii="宋体" w:eastAsia="宋体" w:hAnsi="宋体" w:cs="Noto Sans" w:hint="eastAsia"/>
          <w:color w:val="000000" w:themeColor="text1"/>
          <w:sz w:val="21"/>
          <w:szCs w:val="21"/>
        </w:rPr>
        <w:t xml:space="preserve">月 </w:t>
      </w:r>
      <w:r w:rsidRPr="0080299D">
        <w:rPr>
          <w:rFonts w:ascii="宋体" w:eastAsia="宋体" w:hAnsi="宋体" w:cs="Noto Sans"/>
          <w:color w:val="000000" w:themeColor="text1"/>
          <w:sz w:val="21"/>
          <w:szCs w:val="21"/>
        </w:rPr>
        <w:t xml:space="preserve">– </w:t>
      </w:r>
      <w:r w:rsidRPr="0080299D">
        <w:rPr>
          <w:rFonts w:ascii="宋体" w:eastAsia="宋体" w:hAnsi="宋体" w:cs="Noto Sans" w:hint="eastAsia"/>
          <w:color w:val="000000" w:themeColor="text1"/>
          <w:sz w:val="21"/>
          <w:szCs w:val="21"/>
        </w:rPr>
        <w:t>来年</w:t>
      </w:r>
      <w:r w:rsidRPr="0080299D">
        <w:rPr>
          <w:rFonts w:ascii="宋体" w:eastAsia="宋体" w:hAnsi="宋体" w:cs="Noto Sans"/>
          <w:color w:val="000000" w:themeColor="text1"/>
          <w:sz w:val="21"/>
          <w:szCs w:val="21"/>
        </w:rPr>
        <w:t>5</w:t>
      </w:r>
      <w:r w:rsidRPr="0080299D">
        <w:rPr>
          <w:rFonts w:ascii="宋体" w:eastAsia="宋体" w:hAnsi="宋体" w:cs="Noto Sans" w:hint="eastAsia"/>
          <w:color w:val="000000" w:themeColor="text1"/>
          <w:sz w:val="21"/>
          <w:szCs w:val="21"/>
        </w:rPr>
        <w:t>月</w:t>
      </w:r>
    </w:p>
    <w:p w14:paraId="6527862A" w14:textId="353F445E" w:rsidR="00DE6C5F" w:rsidRPr="00E87B4F" w:rsidRDefault="00000000" w:rsidP="00D66A55">
      <w:pPr>
        <w:pStyle w:val="a7"/>
        <w:widowControl/>
        <w:numPr>
          <w:ilvl w:val="0"/>
          <w:numId w:val="3"/>
        </w:numPr>
        <w:spacing w:beforeAutospacing="0" w:afterAutospacing="0" w:line="360" w:lineRule="auto"/>
        <w:ind w:leftChars="200" w:left="780"/>
        <w:jc w:val="both"/>
        <w:rPr>
          <w:rFonts w:ascii="宋体" w:eastAsia="宋体" w:hAnsi="宋体" w:cstheme="minorEastAsia"/>
          <w:b/>
          <w:bCs/>
          <w:kern w:val="2"/>
          <w:sz w:val="21"/>
          <w:szCs w:val="21"/>
        </w:rPr>
      </w:pPr>
      <w:r w:rsidRPr="0080299D">
        <w:rPr>
          <w:rFonts w:ascii="宋体" w:eastAsia="宋体" w:hAnsi="宋体" w:cstheme="minorEastAsia" w:hint="eastAsia"/>
          <w:b/>
          <w:bCs/>
          <w:kern w:val="2"/>
          <w:sz w:val="21"/>
          <w:szCs w:val="21"/>
        </w:rPr>
        <w:t>项目成果</w:t>
      </w:r>
      <w:r w:rsidR="00E87B4F">
        <w:rPr>
          <w:rFonts w:ascii="宋体" w:eastAsia="宋体" w:hAnsi="宋体" w:cstheme="minorEastAsia" w:hint="eastAsia"/>
          <w:b/>
          <w:bCs/>
          <w:kern w:val="2"/>
          <w:sz w:val="21"/>
          <w:szCs w:val="21"/>
        </w:rPr>
        <w:t>：</w:t>
      </w:r>
      <w:r w:rsidRPr="00E87B4F">
        <w:rPr>
          <w:rFonts w:ascii="宋体" w:eastAsia="宋体" w:hAnsi="宋体" w:cs="Noto Sans" w:hint="eastAsia"/>
          <w:color w:val="000000" w:themeColor="text1"/>
          <w:sz w:val="21"/>
          <w:szCs w:val="21"/>
        </w:rPr>
        <w:t>国际化交流经历与视野、</w:t>
      </w:r>
      <w:proofErr w:type="spellStart"/>
      <w:r w:rsidRPr="00E87B4F">
        <w:rPr>
          <w:rFonts w:ascii="宋体" w:eastAsia="宋体" w:hAnsi="宋体" w:cs="Noto Sans"/>
          <w:color w:val="000000" w:themeColor="text1"/>
          <w:sz w:val="21"/>
          <w:szCs w:val="21"/>
        </w:rPr>
        <w:t>UMich</w:t>
      </w:r>
      <w:proofErr w:type="spellEnd"/>
      <w:r w:rsidRPr="00E87B4F">
        <w:rPr>
          <w:rFonts w:ascii="宋体" w:eastAsia="宋体" w:hAnsi="宋体" w:cs="Noto Sans" w:hint="eastAsia"/>
          <w:color w:val="000000" w:themeColor="text1"/>
          <w:sz w:val="21"/>
          <w:szCs w:val="21"/>
        </w:rPr>
        <w:t>官方成绩单和学分、与名校教授近距离交流获得推荐信机会、多元化人脉。</w:t>
      </w:r>
    </w:p>
    <w:p w14:paraId="62658AE2" w14:textId="22E655EE" w:rsidR="00DE6C5F" w:rsidRPr="00E87B4F" w:rsidRDefault="00000000" w:rsidP="00D66A55">
      <w:pPr>
        <w:pStyle w:val="a7"/>
        <w:widowControl/>
        <w:numPr>
          <w:ilvl w:val="0"/>
          <w:numId w:val="3"/>
        </w:numPr>
        <w:spacing w:beforeAutospacing="0" w:afterAutospacing="0" w:line="360" w:lineRule="auto"/>
        <w:ind w:leftChars="200" w:left="780"/>
        <w:jc w:val="both"/>
        <w:rPr>
          <w:rFonts w:ascii="宋体" w:eastAsia="宋体" w:hAnsi="宋体" w:cstheme="minorEastAsia"/>
          <w:b/>
          <w:bCs/>
          <w:kern w:val="2"/>
          <w:sz w:val="21"/>
          <w:szCs w:val="21"/>
        </w:rPr>
      </w:pPr>
      <w:r w:rsidRPr="0080299D">
        <w:rPr>
          <w:rFonts w:ascii="宋体" w:eastAsia="宋体" w:hAnsi="宋体" w:cstheme="minorEastAsia" w:hint="eastAsia"/>
          <w:b/>
          <w:bCs/>
          <w:kern w:val="2"/>
          <w:sz w:val="21"/>
          <w:szCs w:val="21"/>
        </w:rPr>
        <w:t>社会文化活动</w:t>
      </w:r>
      <w:r w:rsidR="00E87B4F">
        <w:rPr>
          <w:rFonts w:ascii="宋体" w:eastAsia="宋体" w:hAnsi="宋体" w:cstheme="minorEastAsia" w:hint="eastAsia"/>
          <w:b/>
          <w:bCs/>
          <w:kern w:val="2"/>
          <w:sz w:val="21"/>
          <w:szCs w:val="21"/>
        </w:rPr>
        <w:t>：</w:t>
      </w:r>
      <w:r w:rsidR="003934A2" w:rsidRPr="00E87B4F">
        <w:rPr>
          <w:rFonts w:ascii="宋体" w:eastAsia="宋体" w:hAnsi="宋体" w:cstheme="minorEastAsia" w:hint="eastAsia"/>
          <w:kern w:val="2"/>
          <w:sz w:val="21"/>
          <w:szCs w:val="21"/>
        </w:rPr>
        <w:t>基于</w:t>
      </w:r>
      <w:proofErr w:type="spellStart"/>
      <w:r w:rsidR="003934A2" w:rsidRPr="00E87B4F">
        <w:rPr>
          <w:rFonts w:ascii="宋体" w:eastAsia="宋体" w:hAnsi="宋体" w:cstheme="minorEastAsia"/>
          <w:kern w:val="2"/>
          <w:sz w:val="21"/>
          <w:szCs w:val="21"/>
        </w:rPr>
        <w:t>UM</w:t>
      </w:r>
      <w:r w:rsidR="003934A2" w:rsidRPr="00E87B4F">
        <w:rPr>
          <w:rFonts w:ascii="宋体" w:eastAsia="宋体" w:hAnsi="宋体" w:cstheme="minorEastAsia" w:hint="eastAsia"/>
          <w:kern w:val="2"/>
          <w:sz w:val="21"/>
          <w:szCs w:val="21"/>
        </w:rPr>
        <w:t>ich</w:t>
      </w:r>
      <w:proofErr w:type="spellEnd"/>
      <w:r w:rsidR="003934A2" w:rsidRPr="00E87B4F">
        <w:rPr>
          <w:rFonts w:ascii="宋体" w:eastAsia="宋体" w:hAnsi="宋体" w:cstheme="minorEastAsia" w:hint="eastAsia"/>
          <w:kern w:val="2"/>
          <w:sz w:val="21"/>
          <w:szCs w:val="21"/>
        </w:rPr>
        <w:t>正式注册学生的身份，学生可以积极参加学校为学生安排的各项社会文化活动。</w:t>
      </w:r>
    </w:p>
    <w:p w14:paraId="6C8DFBE1" w14:textId="44A24080" w:rsidR="00DE6C5F" w:rsidRPr="0080299D" w:rsidRDefault="00000000" w:rsidP="00D66A55">
      <w:pPr>
        <w:pStyle w:val="a7"/>
        <w:widowControl/>
        <w:numPr>
          <w:ilvl w:val="0"/>
          <w:numId w:val="3"/>
        </w:numPr>
        <w:spacing w:beforeAutospacing="0" w:afterAutospacing="0" w:line="360" w:lineRule="auto"/>
        <w:ind w:leftChars="200" w:left="780"/>
        <w:jc w:val="both"/>
        <w:rPr>
          <w:rFonts w:ascii="宋体" w:eastAsia="宋体" w:hAnsi="宋体" w:cstheme="minorEastAsia"/>
          <w:b/>
          <w:bCs/>
          <w:kern w:val="2"/>
          <w:sz w:val="21"/>
          <w:szCs w:val="21"/>
        </w:rPr>
      </w:pPr>
      <w:r w:rsidRPr="0080299D">
        <w:rPr>
          <w:rFonts w:ascii="宋体" w:eastAsia="宋体" w:hAnsi="宋体" w:cstheme="minorEastAsia" w:hint="eastAsia"/>
          <w:b/>
          <w:bCs/>
          <w:kern w:val="2"/>
          <w:sz w:val="21"/>
          <w:szCs w:val="21"/>
        </w:rPr>
        <w:t>S</w:t>
      </w:r>
      <w:r w:rsidRPr="0080299D">
        <w:rPr>
          <w:rFonts w:ascii="宋体" w:eastAsia="宋体" w:hAnsi="宋体" w:cstheme="minorEastAsia"/>
          <w:b/>
          <w:bCs/>
          <w:kern w:val="2"/>
          <w:sz w:val="21"/>
          <w:szCs w:val="21"/>
        </w:rPr>
        <w:t>AF</w:t>
      </w:r>
      <w:r w:rsidRPr="0080299D">
        <w:rPr>
          <w:rFonts w:ascii="宋体" w:eastAsia="宋体" w:hAnsi="宋体" w:cstheme="minorEastAsia" w:hint="eastAsia"/>
          <w:b/>
          <w:bCs/>
          <w:kern w:val="2"/>
          <w:sz w:val="21"/>
          <w:szCs w:val="21"/>
        </w:rPr>
        <w:t>全程支持和服务</w:t>
      </w:r>
      <w:r w:rsidR="00E87B4F">
        <w:rPr>
          <w:rFonts w:ascii="宋体" w:eastAsia="宋体" w:hAnsi="宋体" w:cstheme="minorEastAsia" w:hint="eastAsia"/>
          <w:b/>
          <w:bCs/>
          <w:kern w:val="2"/>
          <w:sz w:val="21"/>
          <w:szCs w:val="21"/>
        </w:rPr>
        <w:t>：</w:t>
      </w:r>
      <w:r w:rsidR="00E87B4F" w:rsidRPr="00E024F6">
        <w:rPr>
          <w:rFonts w:ascii="宋体" w:eastAsia="宋体" w:hAnsi="宋体" w:cstheme="minorEastAsia" w:hint="eastAsia"/>
          <w:kern w:val="2"/>
          <w:sz w:val="21"/>
          <w:szCs w:val="21"/>
        </w:rPr>
        <w:t>海外生活支持及应急保障服务；</w:t>
      </w:r>
      <w:r w:rsidR="00E87B4F" w:rsidRPr="00E024F6">
        <w:rPr>
          <w:rFonts w:ascii="宋体" w:eastAsia="宋体" w:hAnsi="宋体" w:cstheme="minorEastAsia"/>
          <w:kern w:val="2"/>
          <w:sz w:val="21"/>
          <w:szCs w:val="21"/>
        </w:rPr>
        <w:t>7/24应急热线支持；</w:t>
      </w:r>
      <w:r w:rsidR="00E87B4F" w:rsidRPr="00E024F6">
        <w:rPr>
          <w:rFonts w:ascii="宋体" w:eastAsia="宋体" w:hAnsi="宋体" w:cstheme="minorEastAsia" w:hint="eastAsia"/>
          <w:kern w:val="2"/>
          <w:sz w:val="21"/>
          <w:szCs w:val="21"/>
        </w:rPr>
        <w:t>安全的海外住宿安排和保障；S</w:t>
      </w:r>
      <w:r w:rsidR="00E87B4F" w:rsidRPr="00E024F6">
        <w:rPr>
          <w:rFonts w:ascii="宋体" w:eastAsia="宋体" w:hAnsi="宋体" w:cstheme="minorEastAsia"/>
          <w:kern w:val="2"/>
          <w:sz w:val="21"/>
          <w:szCs w:val="21"/>
        </w:rPr>
        <w:t>AF</w:t>
      </w:r>
      <w:proofErr w:type="gramStart"/>
      <w:r w:rsidR="00E87B4F" w:rsidRPr="00E024F6">
        <w:rPr>
          <w:rFonts w:ascii="宋体" w:eastAsia="宋体" w:hAnsi="宋体" w:cstheme="minorEastAsia" w:hint="eastAsia"/>
          <w:kern w:val="2"/>
          <w:sz w:val="21"/>
          <w:szCs w:val="21"/>
        </w:rPr>
        <w:t>专属定制版</w:t>
      </w:r>
      <w:proofErr w:type="gramEnd"/>
      <w:r w:rsidR="00E87B4F" w:rsidRPr="00E024F6">
        <w:rPr>
          <w:rFonts w:ascii="宋体" w:eastAsia="宋体" w:hAnsi="宋体" w:cstheme="minorEastAsia" w:hint="eastAsia"/>
          <w:kern w:val="2"/>
          <w:sz w:val="21"/>
          <w:szCs w:val="21"/>
        </w:rPr>
        <w:t>应急保险；</w:t>
      </w:r>
      <w:r w:rsidR="00E87B4F" w:rsidRPr="00E024F6">
        <w:rPr>
          <w:rFonts w:ascii="宋体" w:eastAsia="宋体" w:hAnsi="宋体" w:cstheme="minorEastAsia"/>
          <w:kern w:val="2"/>
          <w:sz w:val="21"/>
          <w:szCs w:val="21"/>
        </w:rPr>
        <w:t>个性化的咨询和指导；专业化学生签证指导；各项行前安排及指导</w:t>
      </w:r>
      <w:r w:rsidR="00E87B4F" w:rsidRPr="00E024F6">
        <w:rPr>
          <w:rFonts w:ascii="宋体" w:eastAsia="宋体" w:hAnsi="宋体" w:cstheme="minorEastAsia" w:hint="eastAsia"/>
          <w:kern w:val="2"/>
          <w:sz w:val="21"/>
          <w:szCs w:val="21"/>
        </w:rPr>
        <w:t>。</w:t>
      </w:r>
    </w:p>
    <w:p w14:paraId="3899DD6F" w14:textId="23B718F8" w:rsidR="00DE6C5F" w:rsidRPr="00E87B4F" w:rsidRDefault="00000000" w:rsidP="00D66A55">
      <w:pPr>
        <w:pStyle w:val="a7"/>
        <w:widowControl/>
        <w:numPr>
          <w:ilvl w:val="0"/>
          <w:numId w:val="3"/>
        </w:numPr>
        <w:spacing w:beforeAutospacing="0" w:afterAutospacing="0" w:line="360" w:lineRule="auto"/>
        <w:ind w:leftChars="200" w:left="780"/>
        <w:jc w:val="both"/>
        <w:rPr>
          <w:rFonts w:ascii="宋体" w:eastAsia="宋体" w:hAnsi="宋体" w:cstheme="minorEastAsia"/>
          <w:b/>
          <w:bCs/>
          <w:kern w:val="2"/>
          <w:sz w:val="21"/>
          <w:szCs w:val="21"/>
        </w:rPr>
      </w:pPr>
      <w:r w:rsidRPr="0080299D">
        <w:rPr>
          <w:rFonts w:ascii="宋体" w:eastAsia="宋体" w:hAnsi="宋体" w:cstheme="minorEastAsia" w:hint="eastAsia"/>
          <w:b/>
          <w:bCs/>
          <w:kern w:val="2"/>
          <w:sz w:val="21"/>
          <w:szCs w:val="21"/>
        </w:rPr>
        <w:t>住宿安排</w:t>
      </w:r>
      <w:r w:rsidR="00E87B4F">
        <w:rPr>
          <w:rFonts w:ascii="宋体" w:eastAsia="宋体" w:hAnsi="宋体" w:cstheme="minorEastAsia" w:hint="eastAsia"/>
          <w:b/>
          <w:bCs/>
          <w:kern w:val="2"/>
          <w:sz w:val="21"/>
          <w:szCs w:val="21"/>
        </w:rPr>
        <w:t>：</w:t>
      </w:r>
      <w:r w:rsidRPr="00E87B4F">
        <w:rPr>
          <w:rFonts w:ascii="宋体" w:eastAsia="宋体" w:hAnsi="宋体" w:cstheme="minorEastAsia" w:hint="eastAsia"/>
          <w:kern w:val="2"/>
          <w:sz w:val="21"/>
          <w:szCs w:val="21"/>
        </w:rPr>
        <w:t>SAF会统一帮学生安排住宿，宿舍类型为校外学生公寓</w:t>
      </w:r>
      <w:r w:rsidR="003934A2" w:rsidRPr="00E87B4F">
        <w:rPr>
          <w:rFonts w:ascii="宋体" w:eastAsia="宋体" w:hAnsi="宋体" w:cstheme="minorEastAsia" w:hint="eastAsia"/>
          <w:kern w:val="2"/>
          <w:sz w:val="21"/>
          <w:szCs w:val="21"/>
        </w:rPr>
        <w:t>，</w:t>
      </w:r>
      <w:r w:rsidRPr="00E87B4F">
        <w:rPr>
          <w:rFonts w:ascii="宋体" w:eastAsia="宋体" w:hAnsi="宋体" w:cstheme="minorEastAsia" w:hint="eastAsia"/>
          <w:kern w:val="2"/>
          <w:sz w:val="21"/>
          <w:szCs w:val="21"/>
        </w:rPr>
        <w:t>每个套间有4个卧室，每个学生有自己独立的卧室，内设床、桌子、柜子等家具</w:t>
      </w:r>
      <w:r w:rsidR="003934A2" w:rsidRPr="00E87B4F">
        <w:rPr>
          <w:rFonts w:ascii="宋体" w:eastAsia="宋体" w:hAnsi="宋体" w:cstheme="minorEastAsia" w:hint="eastAsia"/>
          <w:kern w:val="2"/>
          <w:sz w:val="21"/>
          <w:szCs w:val="21"/>
        </w:rPr>
        <w:t>；</w:t>
      </w:r>
      <w:r w:rsidRPr="00E87B4F">
        <w:rPr>
          <w:rFonts w:ascii="宋体" w:eastAsia="宋体" w:hAnsi="宋体" w:cstheme="minorEastAsia" w:hint="eastAsia"/>
          <w:kern w:val="2"/>
          <w:sz w:val="21"/>
          <w:szCs w:val="21"/>
        </w:rPr>
        <w:t>共用起居室和浴室</w:t>
      </w:r>
      <w:r w:rsidR="003934A2" w:rsidRPr="00E87B4F">
        <w:rPr>
          <w:rFonts w:ascii="宋体" w:eastAsia="宋体" w:hAnsi="宋体" w:cstheme="minorEastAsia" w:hint="eastAsia"/>
          <w:kern w:val="2"/>
          <w:sz w:val="21"/>
          <w:szCs w:val="21"/>
        </w:rPr>
        <w:t>；</w:t>
      </w:r>
      <w:r w:rsidRPr="00E87B4F">
        <w:rPr>
          <w:rFonts w:ascii="宋体" w:eastAsia="宋体" w:hAnsi="宋体" w:cstheme="minorEastAsia" w:hint="eastAsia"/>
          <w:kern w:val="2"/>
          <w:sz w:val="21"/>
          <w:szCs w:val="21"/>
        </w:rPr>
        <w:t>楼内设有自习室、电脑室、洗衣房、健身中心及2</w:t>
      </w:r>
      <w:r w:rsidRPr="00E87B4F">
        <w:rPr>
          <w:rFonts w:ascii="宋体" w:eastAsia="宋体" w:hAnsi="宋体" w:cstheme="minorEastAsia"/>
          <w:kern w:val="2"/>
          <w:sz w:val="21"/>
          <w:szCs w:val="21"/>
        </w:rPr>
        <w:t>4</w:t>
      </w:r>
      <w:r w:rsidRPr="00E87B4F">
        <w:rPr>
          <w:rFonts w:ascii="宋体" w:eastAsia="宋体" w:hAnsi="宋体" w:cstheme="minorEastAsia" w:hint="eastAsia"/>
          <w:kern w:val="2"/>
          <w:sz w:val="21"/>
          <w:szCs w:val="21"/>
        </w:rPr>
        <w:t>小时监控</w:t>
      </w:r>
      <w:r w:rsidR="003934A2" w:rsidRPr="00E87B4F">
        <w:rPr>
          <w:rFonts w:ascii="宋体" w:eastAsia="宋体" w:hAnsi="宋体" w:cstheme="minorEastAsia" w:hint="eastAsia"/>
          <w:kern w:val="2"/>
          <w:sz w:val="21"/>
          <w:szCs w:val="21"/>
        </w:rPr>
        <w:t>。</w:t>
      </w:r>
    </w:p>
    <w:p w14:paraId="01D0C9E3" w14:textId="77777777" w:rsidR="00DE6C5F" w:rsidRPr="0080299D" w:rsidRDefault="00000000" w:rsidP="0080299D">
      <w:pPr>
        <w:pStyle w:val="a7"/>
        <w:widowControl/>
        <w:spacing w:beforeAutospacing="0" w:afterAutospacing="0" w:line="360" w:lineRule="auto"/>
        <w:jc w:val="both"/>
        <w:rPr>
          <w:rFonts w:ascii="宋体" w:eastAsia="宋体" w:hAnsi="宋体" w:cstheme="minorEastAsia"/>
          <w:b/>
          <w:bCs/>
          <w:kern w:val="2"/>
          <w:sz w:val="21"/>
          <w:szCs w:val="21"/>
        </w:rPr>
      </w:pPr>
      <w:r w:rsidRPr="0080299D">
        <w:rPr>
          <w:rFonts w:ascii="宋体" w:eastAsia="宋体" w:hAnsi="宋体" w:cstheme="minorEastAsia" w:hint="eastAsia"/>
          <w:b/>
          <w:bCs/>
          <w:kern w:val="2"/>
          <w:sz w:val="21"/>
          <w:szCs w:val="21"/>
        </w:rPr>
        <w:t>四、申请要求</w:t>
      </w:r>
    </w:p>
    <w:p w14:paraId="41DDC5C8" w14:textId="77777777" w:rsidR="00DE6C5F" w:rsidRPr="0080299D" w:rsidRDefault="00000000" w:rsidP="00D66A55">
      <w:pPr>
        <w:numPr>
          <w:ilvl w:val="1"/>
          <w:numId w:val="0"/>
        </w:numPr>
        <w:spacing w:line="360" w:lineRule="auto"/>
        <w:ind w:leftChars="200" w:left="420"/>
        <w:rPr>
          <w:rFonts w:ascii="宋体" w:eastAsia="宋体" w:hAnsi="宋体"/>
          <w:b/>
          <w:bCs/>
          <w:spacing w:val="-3"/>
          <w:szCs w:val="21"/>
        </w:rPr>
      </w:pPr>
      <w:r w:rsidRPr="0080299D">
        <w:rPr>
          <w:rFonts w:ascii="宋体" w:eastAsia="宋体" w:hAnsi="宋体"/>
          <w:b/>
          <w:bCs/>
          <w:spacing w:val="-3"/>
          <w:szCs w:val="21"/>
        </w:rPr>
        <w:t>1. 报名条件</w:t>
      </w:r>
    </w:p>
    <w:p w14:paraId="73F96BF6" w14:textId="77777777" w:rsidR="00DE6C5F" w:rsidRPr="0080299D" w:rsidRDefault="00000000" w:rsidP="00D66A55">
      <w:pPr>
        <w:pStyle w:val="aa"/>
        <w:numPr>
          <w:ilvl w:val="0"/>
          <w:numId w:val="5"/>
        </w:numPr>
        <w:spacing w:line="360" w:lineRule="auto"/>
        <w:ind w:leftChars="200" w:left="860" w:firstLineChars="0"/>
        <w:rPr>
          <w:rFonts w:ascii="宋体" w:eastAsia="宋体" w:hAnsi="宋体"/>
          <w:spacing w:val="-3"/>
          <w:szCs w:val="21"/>
        </w:rPr>
      </w:pPr>
      <w:r w:rsidRPr="0080299D">
        <w:rPr>
          <w:rFonts w:ascii="宋体" w:eastAsia="宋体" w:hAnsi="宋体" w:cs="Calibri"/>
          <w:szCs w:val="21"/>
        </w:rPr>
        <w:t>全日制在校本科生</w:t>
      </w:r>
    </w:p>
    <w:p w14:paraId="42AFB933" w14:textId="77777777" w:rsidR="00DE6C5F" w:rsidRPr="0080299D" w:rsidRDefault="00000000" w:rsidP="00D66A55">
      <w:pPr>
        <w:pStyle w:val="aa"/>
        <w:numPr>
          <w:ilvl w:val="0"/>
          <w:numId w:val="5"/>
        </w:numPr>
        <w:spacing w:line="360" w:lineRule="auto"/>
        <w:ind w:leftChars="200" w:left="860" w:firstLineChars="0"/>
        <w:rPr>
          <w:rFonts w:ascii="宋体" w:eastAsia="宋体" w:hAnsi="宋体"/>
          <w:spacing w:val="-3"/>
          <w:szCs w:val="21"/>
        </w:rPr>
      </w:pPr>
      <w:r w:rsidRPr="0080299D">
        <w:rPr>
          <w:rFonts w:ascii="宋体" w:eastAsia="宋体" w:hAnsi="宋体" w:hint="eastAsia"/>
          <w:szCs w:val="21"/>
        </w:rPr>
        <w:t>GPA要求：</w:t>
      </w:r>
      <w:r w:rsidRPr="0080299D">
        <w:rPr>
          <w:rFonts w:ascii="宋体" w:eastAsia="宋体" w:hAnsi="宋体" w:cs="Arial"/>
          <w:color w:val="000000"/>
          <w:szCs w:val="21"/>
        </w:rPr>
        <w:t>3.0/4.0</w:t>
      </w:r>
    </w:p>
    <w:p w14:paraId="6A60A4AE" w14:textId="77777777" w:rsidR="00DE6C5F" w:rsidRPr="0080299D" w:rsidRDefault="00000000" w:rsidP="00D66A55">
      <w:pPr>
        <w:pStyle w:val="aa"/>
        <w:spacing w:line="360" w:lineRule="auto"/>
        <w:ind w:leftChars="410" w:left="861" w:firstLineChars="0" w:firstLine="0"/>
        <w:rPr>
          <w:rFonts w:ascii="宋体" w:eastAsia="宋体" w:hAnsi="宋体" w:cs="Arial"/>
          <w:color w:val="000000"/>
          <w:szCs w:val="21"/>
        </w:rPr>
      </w:pPr>
      <w:r w:rsidRPr="0080299D">
        <w:rPr>
          <w:rFonts w:ascii="宋体" w:eastAsia="宋体" w:hAnsi="宋体" w:hint="eastAsia"/>
          <w:szCs w:val="21"/>
        </w:rPr>
        <w:t>英语语言要求</w:t>
      </w:r>
      <w:bookmarkStart w:id="0" w:name="_Hlk531265523"/>
      <w:r w:rsidRPr="0080299D">
        <w:rPr>
          <w:rFonts w:ascii="宋体" w:eastAsia="宋体" w:hAnsi="宋体" w:cs="Calibri"/>
          <w:szCs w:val="21"/>
        </w:rPr>
        <w:t>（满足其一即可）</w:t>
      </w:r>
      <w:bookmarkEnd w:id="0"/>
      <w:r w:rsidRPr="0080299D">
        <w:rPr>
          <w:rFonts w:ascii="宋体" w:eastAsia="宋体" w:hAnsi="宋体" w:cs="Calibri"/>
          <w:szCs w:val="21"/>
        </w:rPr>
        <w:t>：</w:t>
      </w:r>
      <w:r w:rsidRPr="0080299D">
        <w:rPr>
          <w:rFonts w:ascii="宋体" w:eastAsia="宋体" w:hAnsi="宋体" w:cs="Calibri" w:hint="eastAsia"/>
          <w:szCs w:val="21"/>
        </w:rPr>
        <w:t xml:space="preserve">TOEFL </w:t>
      </w:r>
      <w:r w:rsidRPr="0080299D">
        <w:rPr>
          <w:rFonts w:ascii="宋体" w:eastAsia="宋体" w:hAnsi="宋体" w:cs="Calibri"/>
          <w:szCs w:val="21"/>
        </w:rPr>
        <w:t>100 (R 23, L 23, W 21, S 21)</w:t>
      </w:r>
      <w:r w:rsidRPr="0080299D">
        <w:rPr>
          <w:rFonts w:ascii="宋体" w:eastAsia="宋体" w:hAnsi="宋体" w:cs="Calibri" w:hint="eastAsia"/>
          <w:szCs w:val="21"/>
        </w:rPr>
        <w:t xml:space="preserve"> / IELTS </w:t>
      </w:r>
      <w:r w:rsidRPr="0080299D">
        <w:rPr>
          <w:rFonts w:ascii="宋体" w:eastAsia="宋体" w:hAnsi="宋体" w:cs="Calibri"/>
          <w:szCs w:val="21"/>
        </w:rPr>
        <w:t>7</w:t>
      </w:r>
      <w:r w:rsidRPr="0080299D">
        <w:rPr>
          <w:rFonts w:ascii="宋体" w:eastAsia="宋体" w:hAnsi="宋体" w:cs="Calibri" w:hint="eastAsia"/>
          <w:szCs w:val="21"/>
        </w:rPr>
        <w:t>.</w:t>
      </w:r>
      <w:r w:rsidRPr="0080299D">
        <w:rPr>
          <w:rFonts w:ascii="宋体" w:eastAsia="宋体" w:hAnsi="宋体" w:cs="Calibri"/>
          <w:szCs w:val="21"/>
        </w:rPr>
        <w:t>0 (</w:t>
      </w:r>
      <w:r w:rsidRPr="0080299D">
        <w:rPr>
          <w:rFonts w:ascii="宋体" w:eastAsia="宋体" w:hAnsi="宋体" w:cs="Calibri" w:hint="eastAsia"/>
          <w:szCs w:val="21"/>
        </w:rPr>
        <w:t>单项不低于</w:t>
      </w:r>
      <w:r w:rsidRPr="0080299D">
        <w:rPr>
          <w:rFonts w:ascii="宋体" w:eastAsia="宋体" w:hAnsi="宋体" w:cs="Calibri"/>
          <w:szCs w:val="21"/>
        </w:rPr>
        <w:t>6.5</w:t>
      </w:r>
      <w:r w:rsidRPr="0080299D">
        <w:rPr>
          <w:rFonts w:ascii="宋体" w:eastAsia="宋体" w:hAnsi="宋体" w:cs="Calibri" w:hint="eastAsia"/>
          <w:szCs w:val="21"/>
        </w:rPr>
        <w:t>)</w:t>
      </w:r>
    </w:p>
    <w:p w14:paraId="189A882C" w14:textId="60CD5D94" w:rsidR="00DE6C5F" w:rsidRPr="0080299D" w:rsidRDefault="00000000" w:rsidP="00D66A55">
      <w:pPr>
        <w:tabs>
          <w:tab w:val="left" w:pos="541"/>
        </w:tabs>
        <w:kinsoku w:val="0"/>
        <w:overflowPunct w:val="0"/>
        <w:autoSpaceDE w:val="0"/>
        <w:autoSpaceDN w:val="0"/>
        <w:adjustRightInd w:val="0"/>
        <w:spacing w:line="360" w:lineRule="auto"/>
        <w:ind w:leftChars="200" w:left="420" w:rightChars="100" w:right="210"/>
        <w:rPr>
          <w:rFonts w:ascii="宋体" w:eastAsia="宋体" w:hAnsi="宋体"/>
          <w:spacing w:val="-3"/>
          <w:szCs w:val="21"/>
        </w:rPr>
      </w:pPr>
      <w:r w:rsidRPr="004451AE">
        <w:rPr>
          <w:rFonts w:ascii="宋体" w:eastAsia="宋体" w:hAnsi="宋体" w:hint="eastAsia"/>
          <w:b/>
          <w:bCs/>
          <w:spacing w:val="-3"/>
          <w:szCs w:val="21"/>
        </w:rPr>
        <w:lastRenderedPageBreak/>
        <w:t>2</w:t>
      </w:r>
      <w:r w:rsidRPr="004451AE">
        <w:rPr>
          <w:rFonts w:ascii="宋体" w:eastAsia="宋体" w:hAnsi="宋体"/>
          <w:b/>
          <w:bCs/>
          <w:spacing w:val="-3"/>
          <w:szCs w:val="21"/>
        </w:rPr>
        <w:t>. 申请截止日期：</w:t>
      </w:r>
      <w:r w:rsidR="004E3B17" w:rsidRPr="004451AE">
        <w:rPr>
          <w:rFonts w:ascii="宋体" w:eastAsia="宋体" w:hAnsi="宋体" w:cs="Calibri"/>
          <w:szCs w:val="21"/>
        </w:rPr>
        <w:t>2023</w:t>
      </w:r>
      <w:r w:rsidR="004E3B17" w:rsidRPr="004451AE">
        <w:rPr>
          <w:rFonts w:ascii="宋体" w:eastAsia="宋体" w:hAnsi="宋体" w:cs="Calibri" w:hint="eastAsia"/>
          <w:szCs w:val="21"/>
        </w:rPr>
        <w:t>年</w:t>
      </w:r>
      <w:r w:rsidR="004E3B17" w:rsidRPr="004451AE">
        <w:rPr>
          <w:rFonts w:ascii="宋体" w:eastAsia="宋体" w:hAnsi="宋体" w:cs="Calibri"/>
          <w:szCs w:val="21"/>
        </w:rPr>
        <w:t>9</w:t>
      </w:r>
      <w:r w:rsidR="004E3B17" w:rsidRPr="004451AE">
        <w:rPr>
          <w:rFonts w:ascii="宋体" w:eastAsia="宋体" w:hAnsi="宋体" w:cs="Calibri" w:hint="eastAsia"/>
          <w:szCs w:val="21"/>
        </w:rPr>
        <w:t>月</w:t>
      </w:r>
      <w:r w:rsidR="004E3B17">
        <w:rPr>
          <w:rFonts w:ascii="宋体" w:eastAsia="宋体" w:hAnsi="宋体" w:cs="Calibri"/>
          <w:szCs w:val="21"/>
        </w:rPr>
        <w:t>22</w:t>
      </w:r>
      <w:r w:rsidR="004E3B17" w:rsidRPr="004451AE">
        <w:rPr>
          <w:rFonts w:ascii="宋体" w:eastAsia="宋体" w:hAnsi="宋体" w:cs="Calibri" w:hint="eastAsia"/>
          <w:szCs w:val="21"/>
        </w:rPr>
        <w:t>日（春季学期）</w:t>
      </w:r>
    </w:p>
    <w:p w14:paraId="7B66B51B" w14:textId="77777777" w:rsidR="00DE6C5F" w:rsidRPr="0080299D" w:rsidRDefault="00000000" w:rsidP="00D66A55">
      <w:pPr>
        <w:tabs>
          <w:tab w:val="left" w:pos="541"/>
        </w:tabs>
        <w:kinsoku w:val="0"/>
        <w:overflowPunct w:val="0"/>
        <w:autoSpaceDE w:val="0"/>
        <w:autoSpaceDN w:val="0"/>
        <w:adjustRightInd w:val="0"/>
        <w:spacing w:line="360" w:lineRule="auto"/>
        <w:ind w:leftChars="200" w:left="420" w:rightChars="100" w:right="210"/>
        <w:rPr>
          <w:rFonts w:ascii="宋体" w:eastAsia="宋体" w:hAnsi="宋体"/>
          <w:b/>
          <w:bCs/>
          <w:spacing w:val="-3"/>
          <w:szCs w:val="21"/>
        </w:rPr>
      </w:pPr>
      <w:bookmarkStart w:id="1" w:name="_Hlk77952423"/>
      <w:r w:rsidRPr="0080299D">
        <w:rPr>
          <w:rFonts w:ascii="宋体" w:eastAsia="宋体" w:hAnsi="宋体" w:hint="eastAsia"/>
          <w:b/>
          <w:bCs/>
          <w:spacing w:val="-3"/>
          <w:szCs w:val="21"/>
        </w:rPr>
        <w:t>3</w:t>
      </w:r>
      <w:r w:rsidRPr="0080299D">
        <w:rPr>
          <w:rFonts w:ascii="宋体" w:eastAsia="宋体" w:hAnsi="宋体"/>
          <w:b/>
          <w:bCs/>
          <w:spacing w:val="-3"/>
          <w:szCs w:val="21"/>
        </w:rPr>
        <w:t xml:space="preserve">. </w:t>
      </w:r>
      <w:r w:rsidRPr="0080299D">
        <w:rPr>
          <w:rFonts w:ascii="宋体" w:eastAsia="宋体" w:hAnsi="宋体" w:hint="eastAsia"/>
          <w:b/>
          <w:bCs/>
          <w:spacing w:val="-3"/>
          <w:szCs w:val="21"/>
        </w:rPr>
        <w:t>申请步骤</w:t>
      </w:r>
    </w:p>
    <w:bookmarkEnd w:id="1"/>
    <w:p w14:paraId="2E3EC4B2" w14:textId="77777777" w:rsidR="00DE6C5F" w:rsidRPr="0080299D" w:rsidRDefault="00000000" w:rsidP="00D66A55">
      <w:pPr>
        <w:pStyle w:val="aa"/>
        <w:numPr>
          <w:ilvl w:val="0"/>
          <w:numId w:val="6"/>
        </w:numPr>
        <w:tabs>
          <w:tab w:val="left" w:pos="541"/>
        </w:tabs>
        <w:kinsoku w:val="0"/>
        <w:overflowPunct w:val="0"/>
        <w:autoSpaceDE w:val="0"/>
        <w:autoSpaceDN w:val="0"/>
        <w:adjustRightInd w:val="0"/>
        <w:spacing w:line="360" w:lineRule="auto"/>
        <w:ind w:leftChars="200" w:left="780" w:rightChars="100" w:right="210" w:firstLineChars="0"/>
        <w:rPr>
          <w:rFonts w:ascii="宋体" w:eastAsia="宋体" w:hAnsi="宋体"/>
          <w:spacing w:val="-3"/>
          <w:szCs w:val="21"/>
        </w:rPr>
      </w:pPr>
      <w:r w:rsidRPr="0080299D">
        <w:rPr>
          <w:rFonts w:ascii="宋体" w:eastAsia="宋体" w:hAnsi="宋体" w:hint="eastAsia"/>
          <w:szCs w:val="21"/>
        </w:rPr>
        <w:t>请阅读SAF</w:t>
      </w:r>
      <w:proofErr w:type="gramStart"/>
      <w:r w:rsidRPr="0080299D">
        <w:rPr>
          <w:rFonts w:ascii="宋体" w:eastAsia="宋体" w:hAnsi="宋体" w:hint="eastAsia"/>
          <w:szCs w:val="21"/>
        </w:rPr>
        <w:t>官网申请</w:t>
      </w:r>
      <w:proofErr w:type="gramEnd"/>
      <w:r w:rsidRPr="0080299D">
        <w:rPr>
          <w:rFonts w:ascii="宋体" w:eastAsia="宋体" w:hAnsi="宋体" w:hint="eastAsia"/>
          <w:szCs w:val="21"/>
        </w:rPr>
        <w:t>概览（点击</w:t>
      </w:r>
      <w:r>
        <w:fldChar w:fldCharType="begin"/>
      </w:r>
      <w:r>
        <w:instrText>HYPERLINK "https://www.safchina.cn/how-it-works"</w:instrText>
      </w:r>
      <w:r>
        <w:fldChar w:fldCharType="separate"/>
      </w:r>
      <w:r w:rsidRPr="0080299D">
        <w:rPr>
          <w:rStyle w:val="a9"/>
          <w:rFonts w:ascii="宋体" w:eastAsia="宋体" w:hAnsi="宋体" w:hint="eastAsia"/>
          <w:szCs w:val="21"/>
        </w:rPr>
        <w:t>链接</w:t>
      </w:r>
      <w:r>
        <w:rPr>
          <w:rStyle w:val="a9"/>
          <w:rFonts w:ascii="宋体" w:eastAsia="宋体" w:hAnsi="宋体"/>
          <w:szCs w:val="21"/>
        </w:rPr>
        <w:fldChar w:fldCharType="end"/>
      </w:r>
      <w:r w:rsidRPr="0080299D">
        <w:rPr>
          <w:rFonts w:ascii="宋体" w:eastAsia="宋体" w:hAnsi="宋体" w:hint="eastAsia"/>
          <w:szCs w:val="21"/>
        </w:rPr>
        <w:t>）</w:t>
      </w:r>
    </w:p>
    <w:p w14:paraId="390CAC1E" w14:textId="34F5E871" w:rsidR="00DE6C5F" w:rsidRPr="0080299D" w:rsidRDefault="00000000" w:rsidP="00D66A55">
      <w:pPr>
        <w:pStyle w:val="aa"/>
        <w:numPr>
          <w:ilvl w:val="0"/>
          <w:numId w:val="6"/>
        </w:numPr>
        <w:tabs>
          <w:tab w:val="left" w:pos="541"/>
        </w:tabs>
        <w:kinsoku w:val="0"/>
        <w:overflowPunct w:val="0"/>
        <w:autoSpaceDE w:val="0"/>
        <w:autoSpaceDN w:val="0"/>
        <w:adjustRightInd w:val="0"/>
        <w:spacing w:line="360" w:lineRule="auto"/>
        <w:ind w:leftChars="200" w:left="780" w:rightChars="100" w:right="210" w:firstLineChars="0"/>
        <w:rPr>
          <w:rFonts w:ascii="宋体" w:eastAsia="宋体" w:hAnsi="宋体"/>
          <w:spacing w:val="-3"/>
          <w:szCs w:val="21"/>
        </w:rPr>
      </w:pPr>
      <w:r w:rsidRPr="0080299D">
        <w:rPr>
          <w:rFonts w:ascii="宋体" w:eastAsia="宋体" w:hAnsi="宋体" w:hint="eastAsia"/>
          <w:spacing w:val="-3"/>
          <w:szCs w:val="21"/>
        </w:rPr>
        <w:t>请填写</w:t>
      </w:r>
      <w:r w:rsidRPr="0080299D">
        <w:rPr>
          <w:rFonts w:ascii="宋体" w:eastAsia="宋体" w:hAnsi="宋体"/>
          <w:spacing w:val="-3"/>
          <w:szCs w:val="21"/>
        </w:rPr>
        <w:t>网上咨询表（</w:t>
      </w:r>
      <w:hyperlink r:id="rId9" w:anchor="/renderer/47" w:history="1">
        <w:r w:rsidRPr="0080299D">
          <w:rPr>
            <w:rStyle w:val="a9"/>
            <w:rFonts w:ascii="宋体" w:eastAsia="宋体" w:hAnsi="宋体"/>
            <w:spacing w:val="-3"/>
            <w:szCs w:val="21"/>
          </w:rPr>
          <w:t>点击链接</w:t>
        </w:r>
      </w:hyperlink>
      <w:r w:rsidRPr="0080299D">
        <w:rPr>
          <w:rFonts w:ascii="宋体" w:eastAsia="宋体" w:hAnsi="宋体"/>
          <w:spacing w:val="-3"/>
          <w:szCs w:val="21"/>
        </w:rPr>
        <w:t>），了解项目具体情况</w:t>
      </w:r>
    </w:p>
    <w:p w14:paraId="3633D15E" w14:textId="77777777" w:rsidR="00DE6C5F" w:rsidRPr="0080299D" w:rsidRDefault="00000000" w:rsidP="00D66A55">
      <w:pPr>
        <w:pStyle w:val="aa"/>
        <w:numPr>
          <w:ilvl w:val="0"/>
          <w:numId w:val="6"/>
        </w:numPr>
        <w:tabs>
          <w:tab w:val="left" w:pos="541"/>
        </w:tabs>
        <w:kinsoku w:val="0"/>
        <w:overflowPunct w:val="0"/>
        <w:autoSpaceDE w:val="0"/>
        <w:autoSpaceDN w:val="0"/>
        <w:adjustRightInd w:val="0"/>
        <w:spacing w:line="360" w:lineRule="auto"/>
        <w:ind w:leftChars="200" w:left="780" w:rightChars="100" w:right="210" w:firstLineChars="0"/>
        <w:rPr>
          <w:rFonts w:ascii="宋体" w:eastAsia="宋体" w:hAnsi="宋体"/>
          <w:spacing w:val="-3"/>
          <w:szCs w:val="21"/>
        </w:rPr>
      </w:pPr>
      <w:r w:rsidRPr="0080299D">
        <w:rPr>
          <w:rFonts w:ascii="宋体" w:eastAsia="宋体" w:hAnsi="宋体"/>
          <w:spacing w:val="-3"/>
          <w:szCs w:val="21"/>
        </w:rPr>
        <w:t>学生在SAF老师指导下准备并提交申请材料</w:t>
      </w:r>
    </w:p>
    <w:p w14:paraId="7CF3CE26" w14:textId="77777777" w:rsidR="00DE6C5F" w:rsidRPr="0080299D" w:rsidRDefault="00000000" w:rsidP="00D66A55">
      <w:pPr>
        <w:pStyle w:val="aa"/>
        <w:numPr>
          <w:ilvl w:val="0"/>
          <w:numId w:val="6"/>
        </w:numPr>
        <w:tabs>
          <w:tab w:val="left" w:pos="541"/>
        </w:tabs>
        <w:kinsoku w:val="0"/>
        <w:overflowPunct w:val="0"/>
        <w:autoSpaceDE w:val="0"/>
        <w:autoSpaceDN w:val="0"/>
        <w:adjustRightInd w:val="0"/>
        <w:spacing w:line="360" w:lineRule="auto"/>
        <w:ind w:leftChars="200" w:left="780" w:rightChars="100" w:right="210" w:firstLineChars="0"/>
        <w:rPr>
          <w:rFonts w:ascii="宋体" w:eastAsia="宋体" w:hAnsi="宋体"/>
          <w:spacing w:val="-3"/>
          <w:szCs w:val="21"/>
        </w:rPr>
      </w:pPr>
      <w:r w:rsidRPr="0080299D">
        <w:rPr>
          <w:rFonts w:ascii="宋体" w:eastAsia="宋体" w:hAnsi="宋体"/>
          <w:spacing w:val="-3"/>
          <w:szCs w:val="21"/>
        </w:rPr>
        <w:t>学生完成国内高校所需流程（请咨询SAF指导老师）</w:t>
      </w:r>
    </w:p>
    <w:p w14:paraId="02C0F22C" w14:textId="534C9C3E" w:rsidR="00DE6C5F" w:rsidRPr="00D6700B" w:rsidRDefault="00000000" w:rsidP="00D66A55">
      <w:pPr>
        <w:pStyle w:val="aa"/>
        <w:numPr>
          <w:ilvl w:val="0"/>
          <w:numId w:val="6"/>
        </w:numPr>
        <w:tabs>
          <w:tab w:val="left" w:pos="541"/>
        </w:tabs>
        <w:kinsoku w:val="0"/>
        <w:overflowPunct w:val="0"/>
        <w:autoSpaceDE w:val="0"/>
        <w:autoSpaceDN w:val="0"/>
        <w:adjustRightInd w:val="0"/>
        <w:spacing w:line="360" w:lineRule="auto"/>
        <w:ind w:leftChars="200" w:left="780" w:rightChars="100" w:right="210" w:firstLineChars="0"/>
        <w:rPr>
          <w:rFonts w:ascii="宋体" w:eastAsia="宋体" w:hAnsi="宋体"/>
          <w:spacing w:val="-3"/>
          <w:szCs w:val="21"/>
        </w:rPr>
      </w:pPr>
      <w:r w:rsidRPr="0080299D">
        <w:rPr>
          <w:rFonts w:ascii="宋体" w:eastAsia="宋体" w:hAnsi="宋体"/>
          <w:spacing w:val="-3"/>
          <w:szCs w:val="21"/>
        </w:rPr>
        <w:t>获得录取后，进行学习或者根据SAF老师指导进行后续各种准备工作</w:t>
      </w:r>
    </w:p>
    <w:p w14:paraId="3F172C65" w14:textId="77777777" w:rsidR="00DE6C5F" w:rsidRPr="0080299D" w:rsidRDefault="00000000" w:rsidP="0080299D">
      <w:pPr>
        <w:spacing w:line="360" w:lineRule="auto"/>
        <w:rPr>
          <w:rFonts w:ascii="宋体" w:eastAsia="宋体" w:hAnsi="宋体" w:cs="仿宋"/>
          <w:b/>
          <w:bCs/>
          <w:szCs w:val="21"/>
        </w:rPr>
      </w:pPr>
      <w:r w:rsidRPr="0080299D">
        <w:rPr>
          <w:rFonts w:ascii="宋体" w:eastAsia="宋体" w:hAnsi="宋体" w:cs="仿宋" w:hint="eastAsia"/>
          <w:b/>
          <w:bCs/>
          <w:szCs w:val="21"/>
        </w:rPr>
        <w:t>五、项目费用</w:t>
      </w:r>
    </w:p>
    <w:p w14:paraId="770EF130" w14:textId="45A53A25" w:rsidR="00DE6C5F" w:rsidRPr="00E87B4F" w:rsidRDefault="00000000" w:rsidP="004451AE">
      <w:pPr>
        <w:tabs>
          <w:tab w:val="left" w:pos="8080"/>
        </w:tabs>
        <w:spacing w:line="360" w:lineRule="auto"/>
        <w:ind w:leftChars="100" w:left="210"/>
        <w:rPr>
          <w:rFonts w:ascii="宋体" w:eastAsia="宋体" w:hAnsi="宋体" w:cs="Noto Sans"/>
          <w:szCs w:val="21"/>
        </w:rPr>
      </w:pPr>
      <w:r w:rsidRPr="00E87B4F">
        <w:rPr>
          <w:rFonts w:ascii="宋体" w:eastAsia="宋体" w:hAnsi="宋体" w:cs="Noto Sans" w:hint="eastAsia"/>
          <w:szCs w:val="21"/>
        </w:rPr>
        <w:t>项目费用表：请</w:t>
      </w:r>
      <w:r>
        <w:fldChar w:fldCharType="begin"/>
      </w:r>
      <w:r>
        <w:instrText>HYPERLINK "https://www.safchina.cn/fee-sheet-university-of-michigan-ann-arbor.pdf"</w:instrText>
      </w:r>
      <w:r>
        <w:fldChar w:fldCharType="separate"/>
      </w:r>
      <w:r w:rsidRPr="00E87B4F">
        <w:rPr>
          <w:rStyle w:val="a9"/>
          <w:rFonts w:ascii="宋体" w:eastAsia="宋体" w:hAnsi="宋体" w:cs="Noto Sans" w:hint="eastAsia"/>
          <w:szCs w:val="21"/>
        </w:rPr>
        <w:t>点击查看</w:t>
      </w:r>
      <w:r>
        <w:rPr>
          <w:rStyle w:val="a9"/>
          <w:rFonts w:ascii="宋体" w:eastAsia="宋体" w:hAnsi="宋体" w:cs="Noto Sans"/>
          <w:szCs w:val="21"/>
        </w:rPr>
        <w:fldChar w:fldCharType="end"/>
      </w:r>
    </w:p>
    <w:p w14:paraId="4834E490" w14:textId="77777777" w:rsidR="00DE6C5F" w:rsidRPr="00E87B4F" w:rsidRDefault="00000000" w:rsidP="004451AE">
      <w:pPr>
        <w:tabs>
          <w:tab w:val="left" w:pos="8080"/>
        </w:tabs>
        <w:spacing w:line="360" w:lineRule="auto"/>
        <w:ind w:leftChars="100" w:left="210"/>
        <w:rPr>
          <w:rFonts w:ascii="宋体" w:eastAsia="宋体" w:hAnsi="宋体" w:cs="Noto Sans"/>
          <w:szCs w:val="21"/>
        </w:rPr>
      </w:pPr>
      <w:r w:rsidRPr="00E87B4F">
        <w:rPr>
          <w:rFonts w:ascii="宋体" w:eastAsia="宋体" w:hAnsi="宋体" w:cs="Noto Sans" w:hint="eastAsia"/>
          <w:szCs w:val="21"/>
        </w:rPr>
        <w:t>项目费用说明：</w:t>
      </w:r>
    </w:p>
    <w:p w14:paraId="3031520A" w14:textId="278E0449" w:rsidR="00DE6C5F" w:rsidRPr="00E87B4F" w:rsidRDefault="00000000" w:rsidP="004451AE">
      <w:pPr>
        <w:pStyle w:val="aa"/>
        <w:widowControl/>
        <w:numPr>
          <w:ilvl w:val="0"/>
          <w:numId w:val="8"/>
        </w:numPr>
        <w:spacing w:line="360" w:lineRule="auto"/>
        <w:ind w:leftChars="100" w:left="630" w:firstLineChars="0"/>
        <w:contextualSpacing/>
        <w:rPr>
          <w:rFonts w:ascii="宋体" w:eastAsia="宋体" w:hAnsi="宋体" w:cs="Calibri"/>
          <w:szCs w:val="21"/>
        </w:rPr>
      </w:pPr>
      <w:r w:rsidRPr="00E87B4F">
        <w:rPr>
          <w:rFonts w:ascii="宋体" w:eastAsia="宋体" w:hAnsi="宋体" w:cs="Calibri" w:hint="eastAsia"/>
          <w:szCs w:val="21"/>
        </w:rPr>
        <w:t>项目费用以项目费用表中信息为准。请查询项目表中</w:t>
      </w:r>
      <w:r w:rsidR="00B859A5" w:rsidRPr="00E87B4F">
        <w:rPr>
          <w:rFonts w:ascii="宋体" w:eastAsia="宋体" w:hAnsi="宋体" w:cs="Calibri" w:hint="eastAsia"/>
          <w:szCs w:val="21"/>
        </w:rPr>
        <w:t>密歇根大学安娜堡分校</w:t>
      </w:r>
      <w:r w:rsidRPr="00E87B4F">
        <w:rPr>
          <w:rFonts w:ascii="宋体" w:eastAsia="宋体" w:hAnsi="宋体" w:cs="Calibri" w:hint="eastAsia"/>
          <w:szCs w:val="21"/>
        </w:rPr>
        <w:t>信息。SAF一般在每年3月和9月公布最新项目费用表，在最新项目费用表更新之前，同学可参考现公布项目费用以做参考，项目费用每期依据海外大学及住宿情况会有变动。</w:t>
      </w:r>
    </w:p>
    <w:p w14:paraId="46E806B6" w14:textId="427FA30B" w:rsidR="00E87B4F" w:rsidRPr="00E87B4F" w:rsidRDefault="00E87B4F" w:rsidP="004451AE">
      <w:pPr>
        <w:pStyle w:val="aa"/>
        <w:widowControl/>
        <w:numPr>
          <w:ilvl w:val="0"/>
          <w:numId w:val="8"/>
        </w:numPr>
        <w:spacing w:after="210" w:line="360" w:lineRule="auto"/>
        <w:ind w:leftChars="100" w:left="630" w:firstLineChars="0"/>
        <w:contextualSpacing/>
        <w:rPr>
          <w:rFonts w:ascii="宋体" w:eastAsia="宋体" w:hAnsi="宋体" w:cs="Calibri"/>
          <w:szCs w:val="21"/>
        </w:rPr>
      </w:pPr>
      <w:r w:rsidRPr="00E87B4F">
        <w:rPr>
          <w:rFonts w:ascii="宋体" w:eastAsia="宋体" w:hAnsi="宋体" w:cs="Calibri" w:hint="eastAsia"/>
          <w:szCs w:val="21"/>
        </w:rPr>
        <w:t>S</w:t>
      </w:r>
      <w:r w:rsidRPr="00E87B4F">
        <w:rPr>
          <w:rFonts w:ascii="宋体" w:eastAsia="宋体" w:hAnsi="宋体" w:cs="Calibri"/>
          <w:szCs w:val="21"/>
        </w:rPr>
        <w:t>AF</w:t>
      </w:r>
      <w:r w:rsidRPr="00E87B4F">
        <w:rPr>
          <w:rFonts w:ascii="宋体" w:eastAsia="宋体" w:hAnsi="宋体" w:cs="Calibri" w:hint="eastAsia"/>
          <w:szCs w:val="21"/>
        </w:rPr>
        <w:t>项目费用包括：基础项目费用，即</w:t>
      </w:r>
      <w:proofErr w:type="spellStart"/>
      <w:r w:rsidR="009132B6" w:rsidRPr="00E87B4F">
        <w:rPr>
          <w:rFonts w:ascii="宋体" w:eastAsia="宋体" w:hAnsi="宋体" w:cs="Noto Sans"/>
          <w:color w:val="000000" w:themeColor="text1"/>
          <w:szCs w:val="21"/>
        </w:rPr>
        <w:t>UMich</w:t>
      </w:r>
      <w:proofErr w:type="spellEnd"/>
      <w:r w:rsidRPr="00E87B4F">
        <w:rPr>
          <w:rFonts w:ascii="宋体" w:eastAsia="宋体" w:hAnsi="宋体" w:cs="Calibri" w:hint="eastAsia"/>
          <w:szCs w:val="21"/>
        </w:rPr>
        <w:t>学杂费（基于每学期</w:t>
      </w:r>
      <w:r w:rsidR="009132B6">
        <w:rPr>
          <w:rFonts w:ascii="宋体" w:eastAsia="宋体" w:hAnsi="宋体" w:cs="Calibri"/>
          <w:szCs w:val="21"/>
        </w:rPr>
        <w:t>12-18</w:t>
      </w:r>
      <w:r w:rsidRPr="00E87B4F">
        <w:rPr>
          <w:rFonts w:ascii="宋体" w:eastAsia="宋体" w:hAnsi="宋体" w:cs="Calibri" w:hint="eastAsia"/>
          <w:szCs w:val="21"/>
        </w:rPr>
        <w:t>个</w:t>
      </w:r>
      <w:r w:rsidR="00B3763D">
        <w:rPr>
          <w:rFonts w:ascii="宋体" w:eastAsia="宋体" w:hAnsi="宋体" w:cs="Calibri" w:hint="eastAsia"/>
          <w:szCs w:val="21"/>
        </w:rPr>
        <w:t>本科</w:t>
      </w:r>
      <w:r w:rsidRPr="00E87B4F">
        <w:rPr>
          <w:rFonts w:ascii="宋体" w:eastAsia="宋体" w:hAnsi="宋体" w:cs="Calibri" w:hint="eastAsia"/>
          <w:szCs w:val="21"/>
        </w:rPr>
        <w:t>学分）和S</w:t>
      </w:r>
      <w:r w:rsidRPr="00E87B4F">
        <w:rPr>
          <w:rFonts w:ascii="宋体" w:eastAsia="宋体" w:hAnsi="宋体" w:cs="Calibri"/>
          <w:szCs w:val="21"/>
        </w:rPr>
        <w:t>AF</w:t>
      </w:r>
      <w:r w:rsidRPr="00E87B4F">
        <w:rPr>
          <w:rFonts w:ascii="宋体" w:eastAsia="宋体" w:hAnsi="宋体" w:cs="Calibri" w:hint="eastAsia"/>
          <w:szCs w:val="21"/>
        </w:rPr>
        <w:t>管理服务费、住宿费（该项目基于</w:t>
      </w:r>
      <w:r w:rsidR="00B3763D">
        <w:rPr>
          <w:rFonts w:ascii="宋体" w:eastAsia="宋体" w:hAnsi="宋体" w:cs="Calibri" w:hint="eastAsia"/>
          <w:szCs w:val="21"/>
        </w:rPr>
        <w:t>校外学生</w:t>
      </w:r>
      <w:r w:rsidR="009132B6">
        <w:rPr>
          <w:rFonts w:ascii="宋体" w:eastAsia="宋体" w:hAnsi="宋体" w:cs="Calibri" w:hint="eastAsia"/>
          <w:szCs w:val="21"/>
        </w:rPr>
        <w:t>公寓套间</w:t>
      </w:r>
      <w:r w:rsidR="00B3763D">
        <w:rPr>
          <w:rFonts w:ascii="宋体" w:eastAsia="宋体" w:hAnsi="宋体" w:cs="Calibri" w:hint="eastAsia"/>
          <w:szCs w:val="21"/>
        </w:rPr>
        <w:t>内</w:t>
      </w:r>
      <w:r w:rsidR="009132B6">
        <w:rPr>
          <w:rFonts w:ascii="宋体" w:eastAsia="宋体" w:hAnsi="宋体" w:cs="Calibri" w:hint="eastAsia"/>
          <w:szCs w:val="21"/>
        </w:rPr>
        <w:t>单人卧室标准，</w:t>
      </w:r>
      <w:r w:rsidRPr="00E87B4F">
        <w:rPr>
          <w:rFonts w:ascii="宋体" w:eastAsia="宋体" w:hAnsi="宋体" w:cs="Calibri" w:hint="eastAsia"/>
          <w:szCs w:val="21"/>
        </w:rPr>
        <w:t>共享卫浴，不含餐）、医疗及应急保险费用。</w:t>
      </w:r>
    </w:p>
    <w:p w14:paraId="6F25086C" w14:textId="77777777" w:rsidR="00DE6C5F" w:rsidRPr="00E87B4F" w:rsidRDefault="00000000" w:rsidP="004451AE">
      <w:pPr>
        <w:pStyle w:val="aa"/>
        <w:widowControl/>
        <w:numPr>
          <w:ilvl w:val="0"/>
          <w:numId w:val="8"/>
        </w:numPr>
        <w:spacing w:line="360" w:lineRule="auto"/>
        <w:ind w:leftChars="100" w:left="630" w:firstLineChars="0"/>
        <w:contextualSpacing/>
        <w:rPr>
          <w:rFonts w:ascii="宋体" w:eastAsia="宋体" w:hAnsi="宋体" w:cs="Calibri"/>
          <w:szCs w:val="21"/>
        </w:rPr>
      </w:pPr>
      <w:r w:rsidRPr="00E87B4F">
        <w:rPr>
          <w:rFonts w:ascii="宋体" w:eastAsia="宋体" w:hAnsi="宋体" w:cs="Calibri"/>
          <w:szCs w:val="21"/>
        </w:rPr>
        <w:t>学生需自行准备签证费用、每日餐食，个人零花费用及国际机票费用</w:t>
      </w:r>
    </w:p>
    <w:p w14:paraId="7AC0F950" w14:textId="77777777" w:rsidR="00DE6C5F" w:rsidRPr="00E87B4F" w:rsidRDefault="00000000" w:rsidP="004451AE">
      <w:pPr>
        <w:pStyle w:val="aa"/>
        <w:widowControl/>
        <w:numPr>
          <w:ilvl w:val="0"/>
          <w:numId w:val="8"/>
        </w:numPr>
        <w:spacing w:line="360" w:lineRule="auto"/>
        <w:ind w:leftChars="100" w:left="630" w:firstLineChars="0"/>
        <w:contextualSpacing/>
        <w:rPr>
          <w:rFonts w:ascii="宋体" w:eastAsia="宋体" w:hAnsi="宋体" w:cs="Calibri"/>
          <w:szCs w:val="21"/>
        </w:rPr>
      </w:pPr>
      <w:r w:rsidRPr="00E87B4F">
        <w:rPr>
          <w:rFonts w:ascii="宋体" w:eastAsia="宋体" w:hAnsi="宋体" w:cs="Calibri" w:hint="eastAsia"/>
          <w:szCs w:val="21"/>
        </w:rPr>
        <w:t>以上项目费用为参考项目费用，实际费用可能会有变动。</w:t>
      </w:r>
    </w:p>
    <w:p w14:paraId="5829696C" w14:textId="77777777" w:rsidR="00DE6C5F" w:rsidRPr="0080299D" w:rsidRDefault="00000000" w:rsidP="0080299D">
      <w:pPr>
        <w:widowControl/>
        <w:spacing w:line="360" w:lineRule="auto"/>
        <w:contextualSpacing/>
        <w:rPr>
          <w:rFonts w:ascii="宋体" w:eastAsia="宋体" w:hAnsi="宋体" w:cstheme="minorEastAsia"/>
          <w:b/>
          <w:bCs/>
          <w:szCs w:val="21"/>
        </w:rPr>
      </w:pPr>
      <w:r w:rsidRPr="0080299D">
        <w:rPr>
          <w:rFonts w:ascii="宋体" w:eastAsia="宋体" w:hAnsi="宋体" w:cstheme="minorEastAsia" w:hint="eastAsia"/>
          <w:b/>
          <w:bCs/>
          <w:szCs w:val="21"/>
        </w:rPr>
        <w:t>六、联系方式</w:t>
      </w:r>
    </w:p>
    <w:p w14:paraId="4714EC27" w14:textId="77777777" w:rsidR="002F7AC0" w:rsidRDefault="002F7AC0" w:rsidP="002F7AC0">
      <w:pPr>
        <w:rPr>
          <w:rFonts w:ascii="宋体" w:eastAsia="宋体" w:hAnsi="宋体"/>
          <w:b/>
          <w:bCs/>
          <w:spacing w:val="-3"/>
          <w:szCs w:val="21"/>
        </w:rPr>
      </w:pPr>
      <w:r>
        <w:rPr>
          <w:rFonts w:ascii="宋体" w:eastAsia="宋体" w:hAnsi="宋体" w:hint="eastAsia"/>
          <w:b/>
          <w:bCs/>
          <w:spacing w:val="-3"/>
          <w:szCs w:val="21"/>
        </w:rPr>
        <w:t>SAF北京办公室</w:t>
      </w:r>
    </w:p>
    <w:p w14:paraId="08B468EA" w14:textId="151D98D7" w:rsidR="002F7AC0" w:rsidRDefault="002F7AC0" w:rsidP="002F7AC0">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223BE984" wp14:editId="12A9BF53">
            <wp:simplePos x="0" y="0"/>
            <wp:positionH relativeFrom="margin">
              <wp:align>left</wp:align>
            </wp:positionH>
            <wp:positionV relativeFrom="paragraph">
              <wp:posOffset>305435</wp:posOffset>
            </wp:positionV>
            <wp:extent cx="552450" cy="552450"/>
            <wp:effectExtent l="0" t="0" r="0" b="0"/>
            <wp:wrapNone/>
            <wp:docPr id="1243202292"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0C299D32" w14:textId="77777777" w:rsidR="002F7AC0" w:rsidRDefault="002F7AC0" w:rsidP="002F7AC0">
      <w:pPr>
        <w:pStyle w:val="a7"/>
        <w:spacing w:line="360" w:lineRule="auto"/>
        <w:jc w:val="both"/>
        <w:rPr>
          <w:b/>
          <w:bCs/>
          <w:sz w:val="21"/>
          <w:szCs w:val="21"/>
        </w:rPr>
      </w:pPr>
    </w:p>
    <w:p w14:paraId="338045E1" w14:textId="77777777" w:rsidR="002F7AC0" w:rsidRDefault="002F7AC0" w:rsidP="002F7AC0">
      <w:pPr>
        <w:rPr>
          <w:spacing w:val="-3"/>
          <w:szCs w:val="21"/>
        </w:rPr>
      </w:pPr>
      <w:r>
        <w:rPr>
          <w:rFonts w:hint="eastAsia"/>
          <w:spacing w:val="-3"/>
        </w:rPr>
        <w:t>电话：010-86465790；010-86465769; 18702110082</w:t>
      </w:r>
    </w:p>
    <w:p w14:paraId="5B05A3DA" w14:textId="77777777" w:rsidR="002F7AC0" w:rsidRDefault="002F7AC0" w:rsidP="002F7AC0">
      <w:pPr>
        <w:rPr>
          <w:spacing w:val="-3"/>
        </w:rPr>
      </w:pPr>
      <w:r>
        <w:rPr>
          <w:rFonts w:hint="eastAsia"/>
          <w:spacing w:val="-3"/>
        </w:rPr>
        <w:t>QQ群：125478542</w:t>
      </w:r>
    </w:p>
    <w:p w14:paraId="026BB73E" w14:textId="77777777" w:rsidR="002F7AC0" w:rsidRDefault="002F7AC0" w:rsidP="002F7AC0">
      <w:pPr>
        <w:rPr>
          <w:spacing w:val="-3"/>
        </w:rPr>
      </w:pPr>
      <w:r>
        <w:rPr>
          <w:rFonts w:hint="eastAsia"/>
          <w:spacing w:val="-3"/>
        </w:rPr>
        <w:t>电邮：</w:t>
      </w:r>
      <w:hyperlink r:id="rId12" w:history="1">
        <w:r>
          <w:rPr>
            <w:rStyle w:val="a9"/>
            <w:rFonts w:hint="eastAsia"/>
          </w:rPr>
          <w:t>beijing@safchina.org</w:t>
        </w:r>
      </w:hyperlink>
    </w:p>
    <w:p w14:paraId="79617F37" w14:textId="77777777" w:rsidR="002F7AC0" w:rsidRDefault="002F7AC0" w:rsidP="002F7AC0">
      <w:pPr>
        <w:rPr>
          <w:color w:val="0000FF"/>
          <w:u w:val="single"/>
        </w:rPr>
      </w:pPr>
      <w:r>
        <w:rPr>
          <w:rFonts w:hint="eastAsia"/>
          <w:spacing w:val="-3"/>
        </w:rPr>
        <w:t>官网：</w:t>
      </w:r>
      <w:hyperlink r:id="rId13" w:history="1">
        <w:r>
          <w:rPr>
            <w:rStyle w:val="a9"/>
            <w:rFonts w:hint="eastAsia"/>
            <w:color w:val="0000FF"/>
          </w:rPr>
          <w:t>https://www.safchina.cn/</w:t>
        </w:r>
      </w:hyperlink>
    </w:p>
    <w:p w14:paraId="2C5A5BF1" w14:textId="77777777" w:rsidR="002F7AC0" w:rsidRDefault="002F7AC0" w:rsidP="002F7AC0">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2185F9CE" w14:textId="034FFE84" w:rsidR="002F7AC0" w:rsidRDefault="002F7AC0" w:rsidP="002F7AC0">
      <w:pPr>
        <w:pStyle w:val="a7"/>
        <w:spacing w:line="360" w:lineRule="auto"/>
        <w:jc w:val="both"/>
        <w:rPr>
          <w:b/>
          <w:bCs/>
          <w:sz w:val="21"/>
          <w:szCs w:val="21"/>
        </w:rPr>
      </w:pPr>
      <w:r>
        <w:rPr>
          <w:rFonts w:hint="eastAsia"/>
          <w:noProof/>
        </w:rPr>
        <w:drawing>
          <wp:anchor distT="0" distB="0" distL="114300" distR="114300" simplePos="0" relativeHeight="251657216" behindDoc="0" locked="0" layoutInCell="1" allowOverlap="1" wp14:anchorId="6F7A3EC6" wp14:editId="735447B6">
            <wp:simplePos x="0" y="0"/>
            <wp:positionH relativeFrom="margin">
              <wp:align>left</wp:align>
            </wp:positionH>
            <wp:positionV relativeFrom="paragraph">
              <wp:posOffset>72390</wp:posOffset>
            </wp:positionV>
            <wp:extent cx="1269365" cy="419100"/>
            <wp:effectExtent l="0" t="0" r="6985" b="0"/>
            <wp:wrapNone/>
            <wp:docPr id="893497092"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2F7AC0" w:rsidSect="00D66A55">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3AB92" w14:textId="77777777" w:rsidR="00374137" w:rsidRDefault="00374137" w:rsidP="00985050">
      <w:r>
        <w:separator/>
      </w:r>
    </w:p>
  </w:endnote>
  <w:endnote w:type="continuationSeparator" w:id="0">
    <w:p w14:paraId="5FA6DD0B" w14:textId="77777777" w:rsidR="00374137" w:rsidRDefault="00374137" w:rsidP="0098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E4FC3" w14:textId="77777777" w:rsidR="00374137" w:rsidRDefault="00374137" w:rsidP="00985050">
      <w:r>
        <w:separator/>
      </w:r>
    </w:p>
  </w:footnote>
  <w:footnote w:type="continuationSeparator" w:id="0">
    <w:p w14:paraId="6921DC6B" w14:textId="77777777" w:rsidR="00374137" w:rsidRDefault="00374137" w:rsidP="0098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ABE15" w14:textId="6537377E" w:rsidR="00D12E2D" w:rsidRDefault="00D12E2D" w:rsidP="00D12E2D">
    <w:pPr>
      <w:pStyle w:val="a5"/>
      <w:jc w:val="left"/>
    </w:pPr>
    <w:r>
      <w:rPr>
        <w:noProof/>
      </w:rPr>
      <w:drawing>
        <wp:inline distT="0" distB="0" distL="0" distR="0" wp14:anchorId="1258C6A6" wp14:editId="3B4D5BBF">
          <wp:extent cx="1314633" cy="704948"/>
          <wp:effectExtent l="0" t="0" r="0" b="0"/>
          <wp:docPr id="16128455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845568" name="图片 1612845568"/>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85C3F"/>
    <w:multiLevelType w:val="multilevel"/>
    <w:tmpl w:val="0EB85C3F"/>
    <w:lvl w:ilvl="0">
      <w:start w:val="3"/>
      <w:numFmt w:val="japaneseCounting"/>
      <w:lvlText w:val="%1、"/>
      <w:lvlJc w:val="left"/>
      <w:pPr>
        <w:ind w:left="420" w:hanging="4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2CA44477"/>
    <w:multiLevelType w:val="multilevel"/>
    <w:tmpl w:val="2CA44477"/>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3CE97348"/>
    <w:multiLevelType w:val="hybridMultilevel"/>
    <w:tmpl w:val="40E2A08E"/>
    <w:lvl w:ilvl="0" w:tplc="FFFFFFFF">
      <w:start w:val="1"/>
      <w:numFmt w:val="bullet"/>
      <w:lvlText w:val="o"/>
      <w:lvlJc w:val="left"/>
      <w:pPr>
        <w:ind w:left="440" w:hanging="440"/>
      </w:pPr>
      <w:rPr>
        <w:rFonts w:ascii="Courier New" w:hAnsi="Courier New" w:cs="Courier New" w:hint="default"/>
      </w:rPr>
    </w:lvl>
    <w:lvl w:ilvl="1" w:tplc="FFFFFFFF" w:tentative="1">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EE21C66"/>
    <w:multiLevelType w:val="multilevel"/>
    <w:tmpl w:val="3EE21C6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49AB727F"/>
    <w:multiLevelType w:val="multilevel"/>
    <w:tmpl w:val="71821E02"/>
    <w:lvl w:ilvl="0">
      <w:start w:val="2"/>
      <w:numFmt w:val="decimal"/>
      <w:lvlText w:val="%1)"/>
      <w:lvlJc w:val="left"/>
      <w:pPr>
        <w:ind w:left="440" w:hanging="440"/>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5" w15:restartNumberingAfterBreak="0">
    <w:nsid w:val="4F35761D"/>
    <w:multiLevelType w:val="multilevel"/>
    <w:tmpl w:val="5D341D4C"/>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5308127B"/>
    <w:multiLevelType w:val="multilevel"/>
    <w:tmpl w:val="530812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66C3DDB"/>
    <w:multiLevelType w:val="multilevel"/>
    <w:tmpl w:val="566C3D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9F56056"/>
    <w:multiLevelType w:val="hybridMultilevel"/>
    <w:tmpl w:val="0F241892"/>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9" w15:restartNumberingAfterBreak="0">
    <w:nsid w:val="60B674D8"/>
    <w:multiLevelType w:val="multilevel"/>
    <w:tmpl w:val="C20E3064"/>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63684D40"/>
    <w:multiLevelType w:val="multilevel"/>
    <w:tmpl w:val="63684D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E91ABD"/>
    <w:multiLevelType w:val="hybridMultilevel"/>
    <w:tmpl w:val="D464B0A4"/>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42D2830"/>
    <w:multiLevelType w:val="multilevel"/>
    <w:tmpl w:val="742D283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776942C2"/>
    <w:multiLevelType w:val="multilevel"/>
    <w:tmpl w:val="776942C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7D167654"/>
    <w:multiLevelType w:val="hybridMultilevel"/>
    <w:tmpl w:val="6CAA1CE0"/>
    <w:lvl w:ilvl="0" w:tplc="4C801FE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93375168">
    <w:abstractNumId w:val="1"/>
  </w:num>
  <w:num w:numId="2" w16cid:durableId="337317219">
    <w:abstractNumId w:val="0"/>
  </w:num>
  <w:num w:numId="3" w16cid:durableId="1316225892">
    <w:abstractNumId w:val="13"/>
  </w:num>
  <w:num w:numId="4" w16cid:durableId="978804620">
    <w:abstractNumId w:val="3"/>
  </w:num>
  <w:num w:numId="5" w16cid:durableId="1166164625">
    <w:abstractNumId w:val="6"/>
  </w:num>
  <w:num w:numId="6" w16cid:durableId="1386758864">
    <w:abstractNumId w:val="12"/>
  </w:num>
  <w:num w:numId="7" w16cid:durableId="1205098362">
    <w:abstractNumId w:val="7"/>
  </w:num>
  <w:num w:numId="8" w16cid:durableId="1911304916">
    <w:abstractNumId w:val="10"/>
  </w:num>
  <w:num w:numId="9" w16cid:durableId="1978754602">
    <w:abstractNumId w:val="5"/>
  </w:num>
  <w:num w:numId="10" w16cid:durableId="1184629878">
    <w:abstractNumId w:val="9"/>
  </w:num>
  <w:num w:numId="11" w16cid:durableId="1447388545">
    <w:abstractNumId w:val="8"/>
  </w:num>
  <w:num w:numId="12" w16cid:durableId="1161118336">
    <w:abstractNumId w:val="4"/>
  </w:num>
  <w:num w:numId="13" w16cid:durableId="772283556">
    <w:abstractNumId w:val="14"/>
  </w:num>
  <w:num w:numId="14" w16cid:durableId="617639625">
    <w:abstractNumId w:val="11"/>
  </w:num>
  <w:num w:numId="15" w16cid:durableId="1825510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A5OWFmNzgyMGQzNTlhMjc3YjAyZWU3YTkzZjBiMWUifQ=="/>
  </w:docVars>
  <w:rsids>
    <w:rsidRoot w:val="0086577C"/>
    <w:rsid w:val="000F5BAA"/>
    <w:rsid w:val="001446B5"/>
    <w:rsid w:val="0014710B"/>
    <w:rsid w:val="0015288B"/>
    <w:rsid w:val="00173DE0"/>
    <w:rsid w:val="00185B4A"/>
    <w:rsid w:val="002C1828"/>
    <w:rsid w:val="002F7AC0"/>
    <w:rsid w:val="0033770E"/>
    <w:rsid w:val="00374137"/>
    <w:rsid w:val="003934A2"/>
    <w:rsid w:val="004451AE"/>
    <w:rsid w:val="004E3B17"/>
    <w:rsid w:val="00510C6A"/>
    <w:rsid w:val="005404A0"/>
    <w:rsid w:val="006B34FA"/>
    <w:rsid w:val="006B611E"/>
    <w:rsid w:val="006D5B7A"/>
    <w:rsid w:val="00720487"/>
    <w:rsid w:val="00775F95"/>
    <w:rsid w:val="007C3429"/>
    <w:rsid w:val="0080299D"/>
    <w:rsid w:val="0086577C"/>
    <w:rsid w:val="008A5AC6"/>
    <w:rsid w:val="009132B6"/>
    <w:rsid w:val="0094546A"/>
    <w:rsid w:val="00985050"/>
    <w:rsid w:val="009A7ECB"/>
    <w:rsid w:val="009D126B"/>
    <w:rsid w:val="00A04FB1"/>
    <w:rsid w:val="00A27977"/>
    <w:rsid w:val="00A520F0"/>
    <w:rsid w:val="00B1703A"/>
    <w:rsid w:val="00B3763D"/>
    <w:rsid w:val="00B60CF6"/>
    <w:rsid w:val="00B859A5"/>
    <w:rsid w:val="00C20939"/>
    <w:rsid w:val="00C21231"/>
    <w:rsid w:val="00C97681"/>
    <w:rsid w:val="00D12E2D"/>
    <w:rsid w:val="00D66A55"/>
    <w:rsid w:val="00D6700B"/>
    <w:rsid w:val="00D81BFF"/>
    <w:rsid w:val="00DA568A"/>
    <w:rsid w:val="00DD1449"/>
    <w:rsid w:val="00DE6C5F"/>
    <w:rsid w:val="00E00591"/>
    <w:rsid w:val="00E44847"/>
    <w:rsid w:val="00E54EDE"/>
    <w:rsid w:val="00E87B4F"/>
    <w:rsid w:val="00E94F48"/>
    <w:rsid w:val="00E9607F"/>
    <w:rsid w:val="00EA7AE7"/>
    <w:rsid w:val="00ED706B"/>
    <w:rsid w:val="00F2732D"/>
    <w:rsid w:val="00F4515C"/>
    <w:rsid w:val="00FA05FD"/>
    <w:rsid w:val="00FC7F86"/>
    <w:rsid w:val="00FE1CA0"/>
    <w:rsid w:val="0EE650D5"/>
    <w:rsid w:val="29A12815"/>
    <w:rsid w:val="71303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B0EE4"/>
  <w15:docId w15:val="{53FDD1B3-47C2-4D0A-8622-C90C00F89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Normal (Web)"/>
    <w:basedOn w:val="a"/>
    <w:uiPriority w:val="99"/>
    <w:qFormat/>
    <w:pPr>
      <w:spacing w:beforeAutospacing="1" w:afterAutospacing="1"/>
      <w:jc w:val="left"/>
    </w:pPr>
    <w:rPr>
      <w:rFonts w:cs="Times New Roman"/>
      <w:kern w:val="0"/>
      <w:sz w:val="24"/>
      <w:szCs w:val="24"/>
    </w:rPr>
  </w:style>
  <w:style w:type="character" w:styleId="a8">
    <w:name w:val="FollowedHyperlink"/>
    <w:basedOn w:val="a0"/>
    <w:uiPriority w:val="99"/>
    <w:semiHidden/>
    <w:unhideWhenUsed/>
    <w:rPr>
      <w:color w:val="954F72" w:themeColor="followedHyperlink"/>
      <w:u w:val="single"/>
    </w:rPr>
  </w:style>
  <w:style w:type="character" w:styleId="a9">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a">
    <w:name w:val="List Paragraph"/>
    <w:basedOn w:val="a"/>
    <w:uiPriority w:val="34"/>
    <w:qFormat/>
    <w:pPr>
      <w:ind w:firstLineChars="200" w:firstLine="420"/>
    </w:pPr>
  </w:style>
  <w:style w:type="character" w:styleId="ab">
    <w:name w:val="Unresolved Mention"/>
    <w:basedOn w:val="a0"/>
    <w:uiPriority w:val="99"/>
    <w:semiHidden/>
    <w:unhideWhenUsed/>
    <w:rsid w:val="003934A2"/>
    <w:rPr>
      <w:color w:val="605E5C"/>
      <w:shd w:val="clear" w:color="auto" w:fill="E1DFDD"/>
    </w:rPr>
  </w:style>
  <w:style w:type="paragraph" w:styleId="ac">
    <w:name w:val="Revision"/>
    <w:hidden/>
    <w:uiPriority w:val="99"/>
    <w:semiHidden/>
    <w:rsid w:val="00B3763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837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lsa.umich.edu/cg/" TargetMode="External"/><Relationship Id="rId13" Type="http://schemas.openxmlformats.org/officeDocument/2006/relationships/hyperlink" Target="https://www.safchina.c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beijing@safchina.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jpg@01D9BE46.C8F3A860" TargetMode="External"/><Relationship Id="rId5" Type="http://schemas.openxmlformats.org/officeDocument/2006/relationships/footnotes" Target="footnotes.xml"/><Relationship Id="rId15" Type="http://schemas.openxmlformats.org/officeDocument/2006/relationships/image" Target="cid:image003.jpg@01D9BE45.F6B75090"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sisfbrenderer-100287.campusnet.net/" TargetMode="Externa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371</Words>
  <Characters>2116</Characters>
  <Application>Microsoft Office Word</Application>
  <DocSecurity>0</DocSecurity>
  <Lines>17</Lines>
  <Paragraphs>4</Paragraphs>
  <ScaleCrop>false</ScaleCrop>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Aimee Qiao</dc:creator>
  <cp:lastModifiedBy>Zoe Liu</cp:lastModifiedBy>
  <cp:revision>3</cp:revision>
  <dcterms:created xsi:type="dcterms:W3CDTF">2023-08-18T08:21:00Z</dcterms:created>
  <dcterms:modified xsi:type="dcterms:W3CDTF">2023-09-03T15:31:00Z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29A14852D43A4E86B187DB997DDE380C_12</vt:lpwstr>
  </property>
  <property fmtid="{D5CDD505-2E9C-101B-9397-08002B2CF9AE}" pid="4" name="GrammarlyDocumentId">
    <vt:lpwstr>f9eb4904b641d46a4b320125668a25cb6b2498fa9fe74cb657c1f81f2ca15c2e</vt:lpwstr>
  </property>
</Properties>
</file>